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tiff" ContentType="image/tiff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5E10F" w14:textId="29DE140D" w:rsidR="000E6B25" w:rsidRDefault="000E6B25" w:rsidP="000E6B2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r>
        <w:t>3GPP TSG-RAN WG1 Meeting #9</w:t>
      </w:r>
      <w:r w:rsidR="00A2626F">
        <w:t>7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800842">
        <w:rPr>
          <w:sz w:val="32"/>
          <w:szCs w:val="32"/>
        </w:rPr>
        <w:t>1906749</w:t>
      </w:r>
    </w:p>
    <w:p w14:paraId="5AB7BE9C" w14:textId="413D895D" w:rsidR="000E6B25" w:rsidRPr="005B5E25" w:rsidRDefault="00A2626F" w:rsidP="000E6B25">
      <w:pPr>
        <w:pStyle w:val="3GPPHeader"/>
        <w:spacing w:after="0"/>
      </w:pPr>
      <w:bookmarkStart w:id="1" w:name="_Hlk4750690"/>
      <w:r>
        <w:t>Reno</w:t>
      </w:r>
      <w:r w:rsidR="000E6B25">
        <w:t xml:space="preserve">, </w:t>
      </w:r>
      <w:r>
        <w:t>USA</w:t>
      </w:r>
      <w:r w:rsidR="000E6B25">
        <w:t xml:space="preserve">, </w:t>
      </w:r>
      <w:r>
        <w:t>13</w:t>
      </w:r>
      <w:r w:rsidR="000E6B25">
        <w:rPr>
          <w:vertAlign w:val="superscript"/>
        </w:rPr>
        <w:t xml:space="preserve">th </w:t>
      </w:r>
      <w:r w:rsidR="000E6B25">
        <w:t>– 1</w:t>
      </w:r>
      <w:r>
        <w:t>7</w:t>
      </w:r>
      <w:r>
        <w:rPr>
          <w:vertAlign w:val="superscript"/>
        </w:rPr>
        <w:t>th</w:t>
      </w:r>
      <w:r w:rsidR="000E6B25">
        <w:t xml:space="preserve"> </w:t>
      </w:r>
      <w:r>
        <w:t>May</w:t>
      </w:r>
      <w:r w:rsidR="000E6B25">
        <w:t>, 2019</w:t>
      </w:r>
      <w:bookmarkEnd w:id="1"/>
    </w:p>
    <w:bookmarkEnd w:id="0"/>
    <w:p w14:paraId="6F664DE1" w14:textId="77777777" w:rsidR="00520D73" w:rsidRPr="000833FA" w:rsidRDefault="00520D73" w:rsidP="00520D73">
      <w:pPr>
        <w:pStyle w:val="Header"/>
      </w:pPr>
    </w:p>
    <w:p w14:paraId="42C693A5" w14:textId="77EAE9D9" w:rsidR="00520D73" w:rsidRPr="008732C1" w:rsidRDefault="00520D73" w:rsidP="00520D73">
      <w:pPr>
        <w:pStyle w:val="Header"/>
        <w:tabs>
          <w:tab w:val="clear" w:pos="4536"/>
          <w:tab w:val="left" w:pos="1800"/>
        </w:tabs>
        <w:ind w:left="1800" w:hanging="1800"/>
        <w:rPr>
          <w:sz w:val="22"/>
          <w:szCs w:val="22"/>
        </w:rPr>
      </w:pPr>
      <w:r w:rsidRPr="008732C1">
        <w:rPr>
          <w:sz w:val="22"/>
          <w:szCs w:val="22"/>
        </w:rPr>
        <w:t>Source:</w:t>
      </w:r>
      <w:r w:rsidRPr="008732C1">
        <w:rPr>
          <w:sz w:val="22"/>
          <w:szCs w:val="22"/>
        </w:rPr>
        <w:tab/>
      </w:r>
      <w:r w:rsidR="001E33D1">
        <w:rPr>
          <w:sz w:val="22"/>
          <w:szCs w:val="22"/>
        </w:rPr>
        <w:t>Nokia</w:t>
      </w:r>
      <w:r w:rsidR="00A2626F">
        <w:rPr>
          <w:sz w:val="22"/>
          <w:szCs w:val="22"/>
        </w:rPr>
        <w:t xml:space="preserve">, Nokia Shanghai Bell </w:t>
      </w:r>
    </w:p>
    <w:p w14:paraId="571AF1CA" w14:textId="173EEC98" w:rsidR="00520D73" w:rsidRPr="008732C1" w:rsidRDefault="00520D73" w:rsidP="00520D73">
      <w:pPr>
        <w:pStyle w:val="Header"/>
        <w:tabs>
          <w:tab w:val="clear" w:pos="4536"/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Title:</w:t>
      </w:r>
      <w:bookmarkStart w:id="2" w:name="Title"/>
      <w:bookmarkEnd w:id="2"/>
      <w:r w:rsidRPr="008732C1">
        <w:rPr>
          <w:sz w:val="22"/>
          <w:szCs w:val="22"/>
        </w:rPr>
        <w:tab/>
      </w:r>
      <w:r w:rsidR="00800842">
        <w:rPr>
          <w:sz w:val="22"/>
          <w:szCs w:val="22"/>
        </w:rPr>
        <w:t>2-step RACH evaluation results</w:t>
      </w:r>
    </w:p>
    <w:p w14:paraId="3FBAABD9" w14:textId="1F1E9F5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Agenda Item:</w:t>
      </w:r>
      <w:bookmarkStart w:id="3" w:name="Source"/>
      <w:bookmarkEnd w:id="3"/>
      <w:r w:rsidRPr="008732C1">
        <w:rPr>
          <w:sz w:val="22"/>
          <w:szCs w:val="22"/>
        </w:rPr>
        <w:tab/>
      </w:r>
      <w:r w:rsidR="00147D48" w:rsidRPr="008732C1">
        <w:rPr>
          <w:sz w:val="22"/>
          <w:szCs w:val="22"/>
        </w:rPr>
        <w:t>7.</w:t>
      </w:r>
      <w:r w:rsidR="008E5CE0" w:rsidRPr="008732C1">
        <w:rPr>
          <w:sz w:val="22"/>
          <w:szCs w:val="22"/>
        </w:rPr>
        <w:t>1.2.3</w:t>
      </w:r>
    </w:p>
    <w:p w14:paraId="775F7906" w14:textId="77777777" w:rsidR="00520D73" w:rsidRPr="008732C1" w:rsidRDefault="00520D73" w:rsidP="00520D73">
      <w:pPr>
        <w:pStyle w:val="Header"/>
        <w:tabs>
          <w:tab w:val="left" w:pos="1800"/>
        </w:tabs>
        <w:rPr>
          <w:sz w:val="22"/>
          <w:szCs w:val="22"/>
        </w:rPr>
      </w:pPr>
      <w:r w:rsidRPr="008732C1">
        <w:rPr>
          <w:sz w:val="22"/>
          <w:szCs w:val="22"/>
        </w:rPr>
        <w:t>Document for:</w:t>
      </w:r>
      <w:r w:rsidRPr="008732C1">
        <w:rPr>
          <w:sz w:val="22"/>
          <w:szCs w:val="22"/>
        </w:rPr>
        <w:tab/>
      </w:r>
      <w:bookmarkStart w:id="4" w:name="DocumentFor"/>
      <w:bookmarkEnd w:id="4"/>
      <w:r w:rsidRPr="008732C1">
        <w:rPr>
          <w:sz w:val="22"/>
          <w:szCs w:val="22"/>
        </w:rPr>
        <w:t>Discussion</w:t>
      </w:r>
    </w:p>
    <w:p w14:paraId="24B2C92D" w14:textId="77777777" w:rsidR="00520D73" w:rsidRPr="002100D2" w:rsidRDefault="00520D73" w:rsidP="00520D73">
      <w:pPr>
        <w:pBdr>
          <w:bottom w:val="single" w:sz="4" w:space="1" w:color="auto"/>
        </w:pBdr>
        <w:tabs>
          <w:tab w:val="left" w:pos="2552"/>
        </w:tabs>
      </w:pPr>
    </w:p>
    <w:p w14:paraId="559CF88A" w14:textId="2C5347CD" w:rsidR="00532222" w:rsidRPr="009C218E" w:rsidRDefault="00634007" w:rsidP="00CE0640">
      <w:pPr>
        <w:pStyle w:val="Heading1"/>
        <w:spacing w:after="120"/>
        <w:rPr>
          <w:rFonts w:ascii="Arial" w:hAnsi="Arial"/>
        </w:rPr>
      </w:pPr>
      <w:r w:rsidRPr="009C218E">
        <w:rPr>
          <w:rFonts w:ascii="Arial" w:hAnsi="Arial"/>
        </w:rPr>
        <w:t>Introduction</w:t>
      </w:r>
    </w:p>
    <w:p w14:paraId="279A7CEC" w14:textId="384F1D7B" w:rsidR="007116F0" w:rsidRDefault="004E5060" w:rsidP="00703CE6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In this contribution</w:t>
      </w:r>
      <w:r w:rsidR="00A24B08" w:rsidRPr="00503FF8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4F2F0C" w:rsidRPr="00503FF8">
        <w:rPr>
          <w:rStyle w:val="normaltextrun"/>
          <w:color w:val="000000"/>
          <w:sz w:val="22"/>
          <w:szCs w:val="22"/>
          <w:shd w:val="clear" w:color="auto" w:fill="FFFFFF"/>
        </w:rPr>
        <w:t>we</w:t>
      </w:r>
      <w:r w:rsidR="001E33D1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present preliminary evaluation results based on a single radio link focusing on the simulation parameters agreed in [</w:t>
      </w:r>
      <w:r w:rsidR="00513DA6">
        <w:rPr>
          <w:rStyle w:val="normaltextrun"/>
          <w:color w:val="000000"/>
          <w:sz w:val="22"/>
          <w:szCs w:val="22"/>
          <w:shd w:val="clear" w:color="auto" w:fill="FFFFFF"/>
        </w:rPr>
        <w:t>1</w:t>
      </w:r>
      <w:r w:rsidR="001E33D1" w:rsidRPr="00503FF8">
        <w:rPr>
          <w:rStyle w:val="normaltextrun"/>
          <w:color w:val="000000"/>
          <w:sz w:val="22"/>
          <w:szCs w:val="22"/>
          <w:shd w:val="clear" w:color="auto" w:fill="FFFFFF"/>
        </w:rPr>
        <w:t>].</w:t>
      </w:r>
    </w:p>
    <w:p w14:paraId="4E2ACA54" w14:textId="77777777" w:rsidR="00117634" w:rsidRDefault="00117634" w:rsidP="00703CE6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</w:p>
    <w:p w14:paraId="7A9B5F74" w14:textId="35A9E173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513AB971" w14:textId="54E8F486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07F995AB" w14:textId="0CEF848F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5BBD27B5" w14:textId="02A928B8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2E8BC5C7" w14:textId="432F4035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06BF04BA" w14:textId="69251462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4E8BD203" w14:textId="650491D5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B5B82EC" w14:textId="00BAA32E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1312D08A" w14:textId="53D6F3C8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8532717" w14:textId="290FA760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5894D7D4" w14:textId="6128C491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409E5BC" w14:textId="3ABF4F30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584DC1DF" w14:textId="3A137542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17863860" w14:textId="132D74B9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51E39960" w14:textId="237FCC3F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8CB5497" w14:textId="2B791E8A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60956D5F" w14:textId="5F91BC29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4EC6B40" w14:textId="2CDB67D8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82B8B07" w14:textId="39818946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397C147A" w14:textId="682A6230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3D05AB6C" w14:textId="1D8E1BDD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6FCFA7A7" w14:textId="0C5F9E9E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4B54CB12" w14:textId="0EFF49CF" w:rsidR="007116F0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BBDE83C" w14:textId="77777777" w:rsidR="007116F0" w:rsidRPr="00513DA6" w:rsidRDefault="007116F0" w:rsidP="00703CE6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4D8F34E8" w14:textId="66660A81" w:rsidR="00FA7991" w:rsidRDefault="003E2E06" w:rsidP="00FA7991">
      <w:pPr>
        <w:pStyle w:val="Heading1"/>
        <w:spacing w:after="120"/>
      </w:pPr>
      <w:r>
        <w:lastRenderedPageBreak/>
        <w:t>Preliminary link level evaluation results</w:t>
      </w:r>
    </w:p>
    <w:p w14:paraId="73ADD379" w14:textId="1E893D07" w:rsidR="003E2E06" w:rsidRPr="00524AA7" w:rsidRDefault="003E2E06" w:rsidP="003E2E06">
      <w:pPr>
        <w:pStyle w:val="Heading2"/>
        <w:rPr>
          <w:sz w:val="22"/>
        </w:rPr>
      </w:pPr>
      <w:r w:rsidRPr="00524AA7">
        <w:rPr>
          <w:sz w:val="22"/>
        </w:rPr>
        <w:t>Preamble detec</w:t>
      </w:r>
      <w:r w:rsidR="00C1452A" w:rsidRPr="00524AA7">
        <w:rPr>
          <w:sz w:val="22"/>
        </w:rPr>
        <w:t>t</w:t>
      </w:r>
      <w:r w:rsidRPr="00524AA7">
        <w:rPr>
          <w:sz w:val="22"/>
        </w:rPr>
        <w:t>ion</w:t>
      </w:r>
      <w:r w:rsidR="00F841E9">
        <w:rPr>
          <w:sz w:val="22"/>
        </w:rPr>
        <w:t xml:space="preserve"> </w:t>
      </w:r>
    </w:p>
    <w:p w14:paraId="1FE778B1" w14:textId="35BBCD6E" w:rsidR="00CE52BB" w:rsidRPr="00503FF8" w:rsidRDefault="00703CE6" w:rsidP="76EDE77E">
      <w:pPr>
        <w:pStyle w:val="BodyText"/>
        <w:rPr>
          <w:rStyle w:val="normaltextrun"/>
          <w:color w:val="000000" w:themeColor="text1"/>
          <w:sz w:val="22"/>
          <w:szCs w:val="22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Simulation results for miss-detection probability as a function of receiver SNR are provided 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in Figure 1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for the preamble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format 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>A1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 and </w:t>
      </w:r>
      <w:r w:rsidR="006D3032">
        <w:rPr>
          <w:rStyle w:val="normaltextrun"/>
          <w:color w:val="000000"/>
          <w:sz w:val="22"/>
          <w:szCs w:val="22"/>
          <w:shd w:val="clear" w:color="auto" w:fill="FFFFFF"/>
        </w:rPr>
        <w:t xml:space="preserve">format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>0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>in</w:t>
      </w:r>
      <w:r w:rsidR="006E5926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200m ISD scenario for the case of 2 Rx antennas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>.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>For the evaluations</w:t>
      </w:r>
      <w:r w:rsidR="006D3032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="003A188F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the target false-alarm rate is fixed </w:t>
      </w:r>
      <m:oMath>
        <m:sSub>
          <m:sSubPr>
            <m:ctrlP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</m:ctrlPr>
          </m:sSubPr>
          <m:e>
            <m: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  <m:t>P</m:t>
            </m:r>
          </m:e>
          <m:sub>
            <m:r>
              <w:rPr>
                <w:rStyle w:val="normaltextrun"/>
                <w:rFonts w:ascii="Cambria Math" w:hAnsi="Cambria Math"/>
                <w:color w:val="000000"/>
                <w:sz w:val="22"/>
                <w:szCs w:val="22"/>
                <w:shd w:val="clear" w:color="auto" w:fill="FFFFFF"/>
              </w:rPr>
              <m:t>f</m:t>
            </m:r>
          </m:sub>
        </m:sSub>
        <m:r>
          <m:rPr>
            <m:sty m:val="p"/>
          </m:rPr>
          <w:rPr>
            <w:rStyle w:val="normaltextrun"/>
            <w:rFonts w:ascii="Cambria Math" w:hAnsi="Cambria Math"/>
            <w:color w:val="000000"/>
            <w:sz w:val="22"/>
            <w:szCs w:val="22"/>
            <w:shd w:val="clear" w:color="auto" w:fill="FFFFFF"/>
          </w:rPr>
          <m:t>=1%</m:t>
        </m:r>
      </m:oMath>
      <w:r w:rsidR="00EE66AA"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="00B93974">
        <w:rPr>
          <w:rStyle w:val="normaltextrun"/>
          <w:color w:val="000000"/>
          <w:sz w:val="22"/>
          <w:szCs w:val="22"/>
          <w:shd w:val="clear" w:color="auto" w:fill="FFFFFF"/>
        </w:rPr>
        <w:t xml:space="preserve"> illustrated in Figure 2 as example.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Based on 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>the simulation assumption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EE3011">
        <w:rPr>
          <w:rStyle w:val="normaltextrun"/>
          <w:color w:val="000000"/>
          <w:sz w:val="22"/>
          <w:szCs w:val="22"/>
          <w:shd w:val="clear" w:color="auto" w:fill="FFFFFF"/>
        </w:rPr>
        <w:t xml:space="preserve"> provided</w:t>
      </w:r>
      <w:r w:rsidR="004702F9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in Table A.1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, the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time offset 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is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within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 0 and 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round-trip</w:t>
      </w:r>
      <w:r w:rsidR="00CE52BB" w:rsidRPr="76EDE77E">
        <w:rPr>
          <w:rStyle w:val="normaltextrun"/>
          <w:color w:val="000000"/>
          <w:sz w:val="22"/>
          <w:szCs w:val="22"/>
          <w:shd w:val="clear" w:color="auto" w:fill="FFFFFF"/>
        </w:rPr>
        <w:t xml:space="preserve"> time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. In that case, the timing estimation accuracy is within +/-0.5 us for all cases and Figure </w:t>
      </w:r>
      <w:r w:rsidR="0002579E">
        <w:rPr>
          <w:rStyle w:val="normaltextrun"/>
          <w:color w:val="000000"/>
          <w:sz w:val="22"/>
          <w:szCs w:val="22"/>
          <w:shd w:val="clear" w:color="auto" w:fill="FFFFFF"/>
        </w:rPr>
        <w:t>3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illustrates the evaluation results of the time offset estimation</w:t>
      </w:r>
      <w:r w:rsidR="00967F6C"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used in the coming evaluations of MsgA PUSCH</w:t>
      </w:r>
      <w:r w:rsidR="00CE52BB" w:rsidRPr="00503FF8">
        <w:rPr>
          <w:rStyle w:val="normaltextrun"/>
          <w:color w:val="000000"/>
          <w:sz w:val="22"/>
          <w:szCs w:val="22"/>
          <w:shd w:val="clear" w:color="auto" w:fill="FFFFFF"/>
        </w:rPr>
        <w:t>.</w:t>
      </w:r>
    </w:p>
    <w:p w14:paraId="218797F6" w14:textId="1C811AA2" w:rsidR="00030699" w:rsidRPr="003A188F" w:rsidRDefault="00030699" w:rsidP="00030699">
      <w:pPr>
        <w:pStyle w:val="BodyText"/>
        <w:rPr>
          <w:lang w:val="en-GB"/>
        </w:rPr>
      </w:pPr>
    </w:p>
    <w:p w14:paraId="54B9869C" w14:textId="28E1D7D3" w:rsidR="00030699" w:rsidRDefault="00030699" w:rsidP="00030699">
      <w:pPr>
        <w:pStyle w:val="BodyText"/>
        <w:jc w:val="center"/>
      </w:pPr>
      <w:r>
        <w:rPr>
          <w:noProof/>
        </w:rPr>
        <w:drawing>
          <wp:inline distT="0" distB="0" distL="0" distR="0" wp14:anchorId="208ABE91" wp14:editId="07C648F5">
            <wp:extent cx="2790652" cy="2092988"/>
            <wp:effectExtent l="0" t="0" r="0" b="0"/>
            <wp:docPr id="947860241" name="Picture 3" descr="Y:\peraltac\Phy5GSim_xPRACH\tes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0652" cy="2092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B2173F1" wp14:editId="7B622973">
            <wp:extent cx="2771775" cy="2078831"/>
            <wp:effectExtent l="0" t="0" r="0" b="0"/>
            <wp:docPr id="133744900" name="Picture 6" descr="A close up of a map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20788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B45634" w14:textId="77777777" w:rsidR="00B47738" w:rsidRDefault="00B47738" w:rsidP="00030699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  <w:sectPr w:rsidR="00B47738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356084F" w14:textId="77777777" w:rsidR="00B47738" w:rsidRDefault="00B47738" w:rsidP="00B47738">
      <w:pPr>
        <w:rPr>
          <w:rFonts w:eastAsia="MS Mincho"/>
        </w:rPr>
        <w:sectPr w:rsidR="00B47738" w:rsidSect="00B47738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14:paraId="5DF968C3" w14:textId="1E33B524" w:rsidR="00507851" w:rsidRDefault="00507851" w:rsidP="666C85C9">
      <w:pPr>
        <w:jc w:val="center"/>
        <w:rPr>
          <w:rFonts w:ascii="Arial" w:eastAsia="MS Mincho" w:hAnsi="Arial" w:cs="Arial"/>
          <w:b/>
          <w:bCs/>
          <w:szCs w:val="20"/>
        </w:rPr>
      </w:pPr>
      <w:r w:rsidRPr="666C85C9">
        <w:rPr>
          <w:rFonts w:ascii="Arial" w:eastAsia="MS Mincho" w:hAnsi="Arial" w:cs="Arial"/>
          <w:b/>
          <w:bCs/>
          <w:szCs w:val="20"/>
        </w:rPr>
        <w:t xml:space="preserve">Figure </w:t>
      </w:r>
      <w:r w:rsidRPr="666C85C9">
        <w:fldChar w:fldCharType="begin"/>
      </w:r>
      <w:r w:rsidRPr="00030699">
        <w:rPr>
          <w:rFonts w:ascii="Arial" w:eastAsia="MS Mincho" w:hAnsi="Arial" w:cs="Arial"/>
        </w:rPr>
        <w:instrText xml:space="preserve"> SEQ Figure \* ARABIC </w:instrText>
      </w:r>
      <w:r w:rsidRPr="666C85C9">
        <w:rPr>
          <w:rFonts w:ascii="Arial" w:eastAsia="MS Mincho" w:hAnsi="Arial" w:cs="Arial"/>
        </w:rPr>
        <w:fldChar w:fldCharType="separate"/>
      </w:r>
      <w:r w:rsidRPr="00030699">
        <w:rPr>
          <w:rFonts w:ascii="Arial" w:eastAsia="MS Mincho" w:hAnsi="Arial" w:cs="Arial"/>
          <w:szCs w:val="20"/>
        </w:rPr>
        <w:t>1</w:t>
      </w:r>
      <w:r w:rsidRPr="666C85C9">
        <w:fldChar w:fldCharType="end"/>
      </w:r>
      <w:r w:rsidRPr="666C85C9">
        <w:rPr>
          <w:rFonts w:ascii="Arial" w:eastAsia="MS Mincho" w:hAnsi="Arial" w:cs="Arial"/>
          <w:b/>
          <w:bCs/>
          <w:szCs w:val="20"/>
        </w:rPr>
        <w:t xml:space="preserve">. Miss-detection rate of preamble detection for false alarm rate 1%: </w:t>
      </w:r>
      <w:r w:rsidR="666C85C9" w:rsidRPr="666C85C9">
        <w:rPr>
          <w:rFonts w:ascii="Arial" w:eastAsia="MS Mincho" w:hAnsi="Arial" w:cs="Arial"/>
          <w:b/>
          <w:bCs/>
          <w:szCs w:val="20"/>
        </w:rPr>
        <w:t>(a) Format A1, 30 kHz  (b) Format 0, 1.25KHz</w:t>
      </w:r>
    </w:p>
    <w:p w14:paraId="7082C2A9" w14:textId="79A2B34D" w:rsidR="00507851" w:rsidRDefault="00507851" w:rsidP="666C85C9">
      <w:pPr>
        <w:pStyle w:val="Caption"/>
        <w:jc w:val="center"/>
        <w:rPr>
          <w:rFonts w:ascii="Arial" w:eastAsia="MS Mincho" w:hAnsi="Arial" w:cs="Arial"/>
          <w:color w:val="auto"/>
          <w:sz w:val="20"/>
          <w:szCs w:val="20"/>
        </w:rPr>
      </w:pPr>
      <w:r w:rsidRPr="00030699">
        <w:rPr>
          <w:rFonts w:ascii="Arial" w:eastAsia="MS Mincho" w:hAnsi="Arial" w:cs="Arial"/>
          <w:color w:val="auto"/>
          <w:sz w:val="20"/>
          <w:szCs w:val="20"/>
        </w:rPr>
        <w:t xml:space="preserve"> </w:t>
      </w:r>
      <w:r>
        <w:rPr>
          <w:rFonts w:ascii="Arial" w:eastAsia="MS Mincho" w:hAnsi="Arial" w:cs="Arial"/>
          <w:color w:val="auto"/>
          <w:sz w:val="20"/>
          <w:szCs w:val="20"/>
        </w:rPr>
        <w:t xml:space="preserve"> </w:t>
      </w:r>
    </w:p>
    <w:p w14:paraId="307E95FD" w14:textId="7E1B185E" w:rsidR="00B47738" w:rsidRPr="00B47738" w:rsidRDefault="00B47738" w:rsidP="00B47738">
      <w:pPr>
        <w:rPr>
          <w:rFonts w:eastAsia="MS Mincho"/>
        </w:rPr>
      </w:pPr>
    </w:p>
    <w:p w14:paraId="59775DA7" w14:textId="7AD3DB2E" w:rsidR="003A188F" w:rsidRDefault="00187346" w:rsidP="00372EC5">
      <w:pPr>
        <w:jc w:val="center"/>
        <w:rPr>
          <w:lang w:val="en-GB"/>
        </w:rPr>
      </w:pPr>
      <w:r>
        <w:rPr>
          <w:noProof/>
        </w:rPr>
        <w:drawing>
          <wp:inline distT="0" distB="0" distL="0" distR="0" wp14:anchorId="2C8C5F29" wp14:editId="4BBCEBD5">
            <wp:extent cx="2797468" cy="2098101"/>
            <wp:effectExtent l="0" t="0" r="4445" b="7620"/>
            <wp:docPr id="311526071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97468" cy="20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463CC85" wp14:editId="68FF6A40">
            <wp:extent cx="2843109" cy="2132330"/>
            <wp:effectExtent l="0" t="0" r="0" b="1270"/>
            <wp:docPr id="815980600" name="Picture 14" descr="A screenshot of a cell phone&#10;&#10;Description generated with high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3109" cy="2132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A2ECE" w14:textId="77777777" w:rsidR="00187346" w:rsidRDefault="00187346" w:rsidP="0023254D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  <w:sectPr w:rsidR="00187346" w:rsidSect="00B4773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BB7B8FC" w14:textId="7073240F" w:rsidR="00E216D0" w:rsidRDefault="00E216D0" w:rsidP="004723FB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2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 w:rsidR="00187346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False alarm rate.                   </w:t>
      </w:r>
      <w:r w:rsidR="00187346"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>Format A1, 30kHz</w:t>
      </w:r>
    </w:p>
    <w:p w14:paraId="652549BA" w14:textId="13243E35" w:rsidR="00187346" w:rsidRPr="004723FB" w:rsidRDefault="00187346" w:rsidP="004723FB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  <w:sectPr w:rsidR="00187346" w:rsidRPr="004723FB" w:rsidSect="0018734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 w:rsidR="0002579E">
        <w:rPr>
          <w:rFonts w:ascii="Arial" w:eastAsia="MS Mincho" w:hAnsi="Arial" w:cs="Arial"/>
          <w:bCs w:val="0"/>
          <w:color w:val="auto"/>
          <w:sz w:val="20"/>
          <w:szCs w:val="24"/>
        </w:rPr>
        <w:t>3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Standard deviation of TA.  </w:t>
      </w:r>
      <w:r w:rsidR="0002579E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   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>Format A1, 30kH</w:t>
      </w:r>
      <w:r w:rsidR="004723FB">
        <w:rPr>
          <w:rFonts w:ascii="Arial" w:eastAsia="MS Mincho" w:hAnsi="Arial" w:cs="Arial"/>
          <w:bCs w:val="0"/>
          <w:color w:val="auto"/>
          <w:sz w:val="20"/>
          <w:szCs w:val="24"/>
        </w:rPr>
        <w:t>z</w:t>
      </w:r>
    </w:p>
    <w:p w14:paraId="324ACEFF" w14:textId="77777777" w:rsidR="007116F0" w:rsidRDefault="007116F0" w:rsidP="004A5384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</w:p>
    <w:p w14:paraId="60F81085" w14:textId="427BD1C8" w:rsidR="165998BC" w:rsidRDefault="165998BC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1. 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>Increasing the number of transmitting UEs for a fixed false alarm rate leads to an increase of the miss- detection rate of preamble detection.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</w:t>
      </w:r>
    </w:p>
    <w:p w14:paraId="5921EEE0" w14:textId="3939C666" w:rsidR="004A5384" w:rsidRDefault="004A5384" w:rsidP="004A5384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The link budget analysis for the preamble formats 0 and A1 is given in Table 1 as example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 for single UE case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, where the SNR value is given for a target BLER of 0.1</w:t>
      </w:r>
    </w:p>
    <w:p w14:paraId="787D0A39" w14:textId="6FFE1E5F" w:rsidR="00A373FB" w:rsidRDefault="00A373FB" w:rsidP="004A5384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02E0117C" w14:textId="690B75F8" w:rsidR="00A373FB" w:rsidRDefault="00A373FB" w:rsidP="004A5384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77B9A693" w14:textId="2838536F" w:rsidR="00A373FB" w:rsidRDefault="00A373FB" w:rsidP="004A5384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13E590E2" w14:textId="77777777" w:rsidR="00A373FB" w:rsidRPr="004A5384" w:rsidRDefault="00A373FB" w:rsidP="004A5384">
      <w:pPr>
        <w:pStyle w:val="BodyText"/>
        <w:rPr>
          <w:color w:val="000000"/>
          <w:sz w:val="22"/>
          <w:szCs w:val="22"/>
          <w:shd w:val="clear" w:color="auto" w:fill="FFFFFF"/>
        </w:rPr>
      </w:pPr>
    </w:p>
    <w:p w14:paraId="616ED764" w14:textId="46A05292" w:rsidR="004A5384" w:rsidRPr="003C4B89" w:rsidRDefault="004A5384" w:rsidP="004A5384">
      <w:pPr>
        <w:pStyle w:val="LGTdoc"/>
        <w:spacing w:beforeLines="50" w:before="120" w:afterLines="0" w:line="240" w:lineRule="auto"/>
        <w:jc w:val="center"/>
        <w:rPr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>Table 1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.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Link budget calculation</w:t>
      </w:r>
      <w:r w:rsidR="00CE233C">
        <w:rPr>
          <w:rFonts w:ascii="Arial" w:eastAsia="MS Mincho" w:hAnsi="Arial" w:cs="Arial"/>
          <w:b/>
          <w:kern w:val="0"/>
          <w:sz w:val="20"/>
          <w:lang w:val="en-US" w:eastAsia="en-US"/>
        </w:rPr>
        <w:t xml:space="preserve"> of preamble formats A1 and 0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</w:t>
      </w:r>
    </w:p>
    <w:tbl>
      <w:tblPr>
        <w:tblW w:w="665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1744"/>
        <w:gridCol w:w="1701"/>
      </w:tblGrid>
      <w:tr w:rsidR="004A5384" w14:paraId="3376A5C1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4A0F6F" w14:textId="77777777" w:rsidR="004A5384" w:rsidRDefault="004A5384" w:rsidP="0096326B">
            <w:pPr>
              <w:rPr>
                <w:rFonts w:eastAsia="SimSun"/>
                <w:color w:val="000000"/>
              </w:rPr>
            </w:pP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F1C0B" w14:textId="1E5A22D4" w:rsidR="004A5384" w:rsidRPr="00BB07D1" w:rsidRDefault="004A5384" w:rsidP="0096326B">
            <w:pPr>
              <w:jc w:val="center"/>
              <w:textAlignment w:val="center"/>
              <w:rPr>
                <w:lang w:val="en-GB"/>
              </w:rPr>
            </w:pPr>
            <w:r w:rsidRPr="00967F6C">
              <w:rPr>
                <w:lang w:val="en-GB"/>
              </w:rPr>
              <w:t xml:space="preserve"> P</w:t>
            </w:r>
            <w:r>
              <w:rPr>
                <w:lang w:val="en-GB"/>
              </w:rPr>
              <w:t>reamble A1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23C29E" w14:textId="54406310" w:rsidR="004A5384" w:rsidRPr="00967F6C" w:rsidRDefault="004A5384" w:rsidP="0096326B">
            <w:pPr>
              <w:jc w:val="center"/>
              <w:textAlignment w:val="center"/>
              <w:rPr>
                <w:lang w:val="en-GB"/>
              </w:rPr>
            </w:pPr>
            <w:r w:rsidRPr="00967F6C">
              <w:rPr>
                <w:lang w:val="en-GB"/>
              </w:rPr>
              <w:t xml:space="preserve"> P</w:t>
            </w:r>
            <w:r>
              <w:rPr>
                <w:lang w:val="en-GB"/>
              </w:rPr>
              <w:t>reamble 0</w:t>
            </w:r>
          </w:p>
        </w:tc>
      </w:tr>
      <w:tr w:rsidR="004A5384" w14:paraId="398CF4B2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936E8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(1) Tx Power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C2EDD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CE79D3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</w:tr>
      <w:tr w:rsidR="004A5384" w14:paraId="31869648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41F43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(2) Thermal noise density (dBm/Hz)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03BF0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-174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881D8F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-174</w:t>
            </w:r>
          </w:p>
        </w:tc>
      </w:tr>
      <w:tr w:rsidR="004A5384" w14:paraId="77776F67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01B54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(3) eNB receiver noise figure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530D2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0EB0D2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5</w:t>
            </w:r>
          </w:p>
        </w:tc>
      </w:tr>
      <w:tr w:rsidR="004A5384" w14:paraId="4B734F3F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9BC7A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(4) Interference margin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06A1C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3B38D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</w:tr>
      <w:tr w:rsidR="004A5384" w14:paraId="2CA49E53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3F004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(5) Occupied channel bandwidth (Hz)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B91E9" w14:textId="501C918D" w:rsidR="004A538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</w:rPr>
            </w:pPr>
            <w:r w:rsidRPr="76EDE77E">
              <w:rPr>
                <w:rFonts w:eastAsia="SimSun"/>
                <w:color w:val="000000" w:themeColor="text1"/>
                <w:lang w:eastAsia="zh-CN" w:bidi="ar"/>
              </w:rPr>
              <w:t>4.32e6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E963EC" w14:textId="642BD903" w:rsidR="004A5384" w:rsidRPr="004A538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lang w:eastAsia="zh-CN" w:bidi="ar"/>
              </w:rPr>
            </w:pPr>
            <w:r w:rsidRPr="76EDE77E">
              <w:rPr>
                <w:rFonts w:eastAsia="SimSun"/>
                <w:color w:val="000000" w:themeColor="text1"/>
                <w:lang w:eastAsia="zh-CN" w:bidi="ar"/>
              </w:rPr>
              <w:t>1.08e6</w:t>
            </w:r>
          </w:p>
        </w:tc>
      </w:tr>
      <w:tr w:rsidR="004A5384" w14:paraId="1F68CC53" w14:textId="77777777" w:rsidTr="165998BC">
        <w:trPr>
          <w:trHeight w:val="49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A9325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(6) Effective noise power </w:t>
            </w:r>
            <w:r>
              <w:rPr>
                <w:rFonts w:eastAsia="SimSun"/>
                <w:color w:val="000000"/>
                <w:lang w:eastAsia="zh-CN" w:bidi="ar"/>
              </w:rPr>
              <w:br/>
              <w:t>= (2)+(3)+(4)+10log((5))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BC6BD" w14:textId="57DE4AB5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</w:t>
            </w:r>
            <w:r>
              <w:rPr>
                <w:rFonts w:eastAsia="SimSun" w:hint="eastAsia"/>
                <w:color w:val="000000"/>
                <w:lang w:eastAsia="zh-CN" w:bidi="ar"/>
              </w:rPr>
              <w:t>0</w:t>
            </w:r>
            <w:r>
              <w:rPr>
                <w:rFonts w:eastAsia="SimSun"/>
                <w:color w:val="000000"/>
                <w:lang w:eastAsia="zh-CN" w:bidi="ar"/>
              </w:rPr>
              <w:t>2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79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940166" w14:textId="357FCB84" w:rsidR="004A5384" w:rsidRPr="004A538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lang w:eastAsia="zh-CN" w:bidi="ar"/>
              </w:rPr>
            </w:pPr>
            <w:r w:rsidRPr="76EDE77E">
              <w:rPr>
                <w:rFonts w:eastAsia="SimSun"/>
                <w:color w:val="000000" w:themeColor="text1"/>
                <w:lang w:eastAsia="zh-CN" w:bidi="ar"/>
              </w:rPr>
              <w:t>-108.66</w:t>
            </w:r>
          </w:p>
        </w:tc>
      </w:tr>
      <w:tr w:rsidR="004A5384" w14:paraId="0634493B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735C54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(7) Required SINR (dB) 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9C3A0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</w:t>
            </w:r>
            <w:r>
              <w:rPr>
                <w:rFonts w:eastAsia="SimSun" w:hint="eastAsia"/>
                <w:color w:val="000000"/>
                <w:lang w:eastAsia="zh-CN" w:bidi="ar"/>
              </w:rPr>
              <w:t>5</w:t>
            </w:r>
            <w:r>
              <w:rPr>
                <w:rFonts w:eastAsia="SimSun"/>
                <w:color w:val="000000"/>
                <w:lang w:eastAsia="zh-CN" w:bidi="ar"/>
              </w:rPr>
              <w:t>.5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C2CB69" w14:textId="480DBBF8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-7.1</w:t>
            </w:r>
          </w:p>
        </w:tc>
      </w:tr>
      <w:tr w:rsidR="004A5384" w14:paraId="7132C08D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EA026D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(8) Receiver sensitivity =</w:t>
            </w:r>
            <w:r>
              <w:rPr>
                <w:rFonts w:hint="eastAsia"/>
                <w:color w:val="000000"/>
                <w:lang w:eastAsia="zh-CN" w:bidi="ar"/>
              </w:rPr>
              <w:t xml:space="preserve"> </w:t>
            </w:r>
            <w:r>
              <w:rPr>
                <w:rFonts w:eastAsia="SimSun"/>
                <w:color w:val="000000"/>
                <w:lang w:eastAsia="zh-CN" w:bidi="ar"/>
              </w:rPr>
              <w:t>(6)+(7) (dBm)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BC699" w14:textId="6BAE37A4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-108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AE9B7F" w14:textId="2DAE5484" w:rsidR="004A538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lang w:eastAsia="zh-CN" w:bidi="ar"/>
              </w:rPr>
            </w:pPr>
            <w:r w:rsidRPr="76EDE77E">
              <w:rPr>
                <w:rFonts w:eastAsia="SimSun"/>
                <w:color w:val="000000" w:themeColor="text1"/>
                <w:lang w:eastAsia="zh-CN" w:bidi="ar"/>
              </w:rPr>
              <w:t>-115.79</w:t>
            </w:r>
          </w:p>
        </w:tc>
      </w:tr>
      <w:tr w:rsidR="004A5384" w14:paraId="565A653B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1CA33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(9) Receiver processing gain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6CC70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5DAA38" w14:textId="77777777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</w:tr>
      <w:tr w:rsidR="004A5384" w14:paraId="0B887CD7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A78AD" w14:textId="77777777" w:rsidR="004A5384" w:rsidRDefault="004A5384" w:rsidP="0096326B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(10) MCL = (1)-(8)+(9) (dB)</w:t>
            </w:r>
          </w:p>
        </w:tc>
        <w:tc>
          <w:tcPr>
            <w:tcW w:w="17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46270" w14:textId="736A77B5" w:rsidR="004A5384" w:rsidRDefault="004A5384" w:rsidP="0096326B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13</w:t>
            </w:r>
            <w:r>
              <w:rPr>
                <w:color w:val="000000"/>
                <w:lang w:eastAsia="zh-CN" w:bidi="ar"/>
              </w:rPr>
              <w:t>1</w:t>
            </w:r>
            <w:r>
              <w:rPr>
                <w:rFonts w:hint="eastAsia"/>
                <w:color w:val="000000"/>
                <w:lang w:eastAsia="zh-CN" w:bidi="ar"/>
              </w:rPr>
              <w:t>.</w:t>
            </w:r>
            <w:r>
              <w:rPr>
                <w:color w:val="000000"/>
                <w:lang w:eastAsia="zh-CN" w:bidi="ar"/>
              </w:rPr>
              <w:t>29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E11125" w14:textId="58D49E1F" w:rsidR="004A5384" w:rsidRDefault="76EDE77E" w:rsidP="76EDE77E">
            <w:pPr>
              <w:jc w:val="center"/>
              <w:textAlignment w:val="center"/>
              <w:rPr>
                <w:rFonts w:eastAsia="SimSun"/>
                <w:color w:val="000000" w:themeColor="text1"/>
                <w:lang w:eastAsia="zh-CN" w:bidi="ar"/>
              </w:rPr>
            </w:pPr>
            <w:r w:rsidRPr="76EDE77E">
              <w:rPr>
                <w:rFonts w:eastAsia="SimSun"/>
                <w:color w:val="000000" w:themeColor="text1"/>
                <w:lang w:eastAsia="zh-CN" w:bidi="ar"/>
              </w:rPr>
              <w:t>138.79</w:t>
            </w:r>
          </w:p>
        </w:tc>
      </w:tr>
    </w:tbl>
    <w:p w14:paraId="7AA32FD4" w14:textId="77777777" w:rsidR="004A5384" w:rsidRPr="004A5384" w:rsidRDefault="004A5384" w:rsidP="004A5384">
      <w:pPr>
        <w:pStyle w:val="BodyText"/>
      </w:pPr>
    </w:p>
    <w:p w14:paraId="46C8E2A5" w14:textId="6BF6F432" w:rsidR="00AD0993" w:rsidRPr="00E74EFF" w:rsidRDefault="00E74EFF" w:rsidP="00E74EFF">
      <w:pPr>
        <w:pStyle w:val="Heading2"/>
        <w:rPr>
          <w:sz w:val="22"/>
        </w:rPr>
      </w:pPr>
      <w:r>
        <w:rPr>
          <w:sz w:val="22"/>
        </w:rPr>
        <w:t>PUSCH performance</w:t>
      </w:r>
      <w:r w:rsidR="00F61AB0">
        <w:rPr>
          <w:sz w:val="22"/>
        </w:rPr>
        <w:t xml:space="preserve"> </w:t>
      </w:r>
    </w:p>
    <w:p w14:paraId="53D2FD2B" w14:textId="72ED8F49" w:rsidR="009C2A01" w:rsidRDefault="009C2A01" w:rsidP="76EDE77E">
      <w:pPr>
        <w:rPr>
          <w:rFonts w:eastAsia="MS Mincho"/>
        </w:rPr>
      </w:pPr>
    </w:p>
    <w:p w14:paraId="66A86ED4" w14:textId="75D3D78B" w:rsidR="00C26714" w:rsidRDefault="00AB57DA" w:rsidP="165998BC">
      <w:pPr>
        <w:jc w:val="both"/>
        <w:rPr>
          <w:rStyle w:val="normaltextrun"/>
          <w:rFonts w:eastAsia="MS Mincho"/>
          <w:color w:val="000000" w:themeColor="text1"/>
          <w:sz w:val="22"/>
          <w:szCs w:val="22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We</w:t>
      </w:r>
      <w:r w:rsidR="004B575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have 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compare</w:t>
      </w:r>
      <w:r w:rsidR="004B575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d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the BLER performance for single and multiple UE case</w:t>
      </w:r>
      <w:r w:rsidR="00081250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s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for different payload sizes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 PRB allocation sizes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: 1, 2 and 6 PRB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using 4</w:t>
      </w:r>
      <w:r w:rsidR="00CD29FB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or </w:t>
      </w:r>
      <w:r w:rsidR="000621B7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8 RX antennas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and 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MCS index 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4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and 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2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,</w:t>
      </w:r>
      <w:r w:rsidR="007E26E4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in Figures 4 and 5, respectively.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  <w:r w:rsidR="007D6B6A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R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educing the payload size for more robust MCS values </w:t>
      </w:r>
      <w:r w:rsidR="007E26E4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leads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to </w:t>
      </w:r>
      <w:r w:rsidR="00C931E2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a </w:t>
      </w:r>
      <w:r w:rsidR="00CB5173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BLER </w:t>
      </w:r>
      <w:r w:rsidR="003479E5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performance improvement. </w:t>
      </w:r>
      <w:r w:rsidR="000876DE" w:rsidRPr="00D4106D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 </w:t>
      </w:r>
    </w:p>
    <w:p w14:paraId="1891C3CE" w14:textId="77777777" w:rsidR="00E75965" w:rsidRPr="00EB3647" w:rsidRDefault="00E75965" w:rsidP="00EB3647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</w:p>
    <w:p w14:paraId="1F55887A" w14:textId="734672BB" w:rsidR="00EB3647" w:rsidRDefault="00543E0F" w:rsidP="006F60F3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>The performance degradation for the case of MCS index 4</w:t>
      </w:r>
      <w:r w:rsidR="00CB6E81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is much larger </w:t>
      </w:r>
      <w:r w:rsidR="00BB32E6">
        <w:rPr>
          <w:rStyle w:val="normaltextrun"/>
          <w:color w:val="000000"/>
          <w:sz w:val="22"/>
          <w:szCs w:val="22"/>
          <w:shd w:val="clear" w:color="auto" w:fill="FFFFFF"/>
        </w:rPr>
        <w:t>when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multiplex</w:t>
      </w:r>
      <w:r w:rsidR="00BB32E6">
        <w:rPr>
          <w:rStyle w:val="normaltextrun"/>
          <w:color w:val="000000"/>
          <w:sz w:val="22"/>
          <w:szCs w:val="22"/>
          <w:shd w:val="clear" w:color="auto" w:fill="FFFFFF"/>
        </w:rPr>
        <w:t>ing multiple UE</w:t>
      </w:r>
      <w:r w:rsidR="00665EA1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within the same 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>PO. When using MCS index 2, BLER performance of 10% can be achieved</w:t>
      </w:r>
      <w:r w:rsid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C931E2">
        <w:rPr>
          <w:rStyle w:val="normaltextrun"/>
          <w:color w:val="000000"/>
          <w:sz w:val="22"/>
          <w:szCs w:val="22"/>
          <w:shd w:val="clear" w:color="auto" w:fill="FFFFFF"/>
        </w:rPr>
        <w:t>and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 w:rsidR="003C5D91">
        <w:rPr>
          <w:rStyle w:val="normaltextrun"/>
          <w:color w:val="000000"/>
          <w:sz w:val="22"/>
          <w:szCs w:val="22"/>
          <w:shd w:val="clear" w:color="auto" w:fill="FFFFFF"/>
        </w:rPr>
        <w:t>higher number of UE</w:t>
      </w:r>
      <w:r w:rsidR="00051183">
        <w:rPr>
          <w:rStyle w:val="normaltextrun"/>
          <w:color w:val="000000"/>
          <w:sz w:val="22"/>
          <w:szCs w:val="22"/>
          <w:shd w:val="clear" w:color="auto" w:fill="FFFFFF"/>
        </w:rPr>
        <w:t>s</w:t>
      </w:r>
      <w:r w:rsidR="003479E5">
        <w:rPr>
          <w:rStyle w:val="normaltextrun"/>
          <w:color w:val="000000"/>
          <w:sz w:val="22"/>
          <w:szCs w:val="22"/>
          <w:shd w:val="clear" w:color="auto" w:fill="FFFFFF"/>
        </w:rPr>
        <w:t xml:space="preserve"> can be multiplexed</w:t>
      </w:r>
      <w:r w:rsidR="003479E5" w:rsidRPr="003479E5">
        <w:rPr>
          <w:rStyle w:val="normaltextrun"/>
          <w:color w:val="000000"/>
          <w:sz w:val="22"/>
          <w:szCs w:val="22"/>
          <w:shd w:val="clear" w:color="auto" w:fill="FFFFFF"/>
        </w:rPr>
        <w:t>.</w:t>
      </w:r>
      <w:r w:rsidR="00CD678D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</w:p>
    <w:p w14:paraId="3A36C411" w14:textId="10456FB9" w:rsidR="00C00E74" w:rsidRDefault="00C00E74" w:rsidP="00C00E74">
      <w:pPr>
        <w:pStyle w:val="BodyText"/>
        <w:jc w:val="center"/>
        <w:rPr>
          <w:rStyle w:val="normaltextrun"/>
          <w:color w:val="000000"/>
          <w:sz w:val="22"/>
          <w:szCs w:val="22"/>
          <w:shd w:val="clear" w:color="auto" w:fill="FFFFFF"/>
        </w:rPr>
      </w:pPr>
      <w:r w:rsidRPr="00C00E74">
        <w:rPr>
          <w:rStyle w:val="normaltextrun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72C6212C" wp14:editId="538D2098">
            <wp:extent cx="2843195" cy="1931872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3280" cy="19523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00E74">
        <w:rPr>
          <w:rStyle w:val="normaltextrun"/>
          <w:noProof/>
          <w:color w:val="000000"/>
          <w:sz w:val="22"/>
          <w:szCs w:val="22"/>
          <w:shd w:val="clear" w:color="auto" w:fill="FFFFFF"/>
        </w:rPr>
        <w:drawing>
          <wp:inline distT="0" distB="0" distL="0" distR="0" wp14:anchorId="05EDA365" wp14:editId="37C6A8F1">
            <wp:extent cx="2878543" cy="195588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8996" cy="1956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DBD8B5" w14:textId="4FB18E62" w:rsidR="00EB3647" w:rsidRDefault="00EB3647" w:rsidP="00C00E74">
      <w:pPr>
        <w:pStyle w:val="BodyText"/>
        <w:jc w:val="center"/>
        <w:rPr>
          <w:rStyle w:val="normaltextrun"/>
          <w:color w:val="000000"/>
          <w:sz w:val="22"/>
          <w:szCs w:val="22"/>
          <w:shd w:val="clear" w:color="auto" w:fill="FFFFFF"/>
        </w:rPr>
      </w:pPr>
    </w:p>
    <w:p w14:paraId="5C1D6E0E" w14:textId="5C688005" w:rsidR="00EB3647" w:rsidRDefault="00EB3647" w:rsidP="00EB3647">
      <w:pPr>
        <w:pStyle w:val="Caption"/>
        <w:jc w:val="center"/>
        <w:rPr>
          <w:rFonts w:ascii="Arial" w:eastAsia="MS Mincho" w:hAnsi="Arial" w:cs="Arial"/>
          <w:bCs w:val="0"/>
          <w:color w:val="auto"/>
          <w:sz w:val="20"/>
          <w:szCs w:val="24"/>
        </w:rPr>
      </w:pP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Figure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4</w:t>
      </w:r>
      <w:r w:rsidRPr="00030699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. 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BLER performance for 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single and multiple</w:t>
      </w:r>
      <w:r w:rsidRPr="004429AB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UE case</w:t>
      </w:r>
      <w:r>
        <w:rPr>
          <w:rFonts w:ascii="Arial" w:eastAsia="MS Mincho" w:hAnsi="Arial" w:cs="Arial"/>
          <w:bCs w:val="0"/>
          <w:color w:val="auto"/>
          <w:sz w:val="20"/>
          <w:szCs w:val="24"/>
        </w:rPr>
        <w:t>s</w:t>
      </w:r>
      <w:r w:rsidR="007E26E4">
        <w:rPr>
          <w:rFonts w:ascii="Arial" w:eastAsia="MS Mincho" w:hAnsi="Arial" w:cs="Arial"/>
          <w:bCs w:val="0"/>
          <w:color w:val="auto"/>
          <w:sz w:val="20"/>
          <w:szCs w:val="24"/>
        </w:rPr>
        <w:t xml:space="preserve"> for MCS index 4</w:t>
      </w:r>
    </w:p>
    <w:p w14:paraId="300420A0" w14:textId="7A09DEBB" w:rsidR="00B26559" w:rsidRDefault="00B26559" w:rsidP="00B26559">
      <w:pPr>
        <w:rPr>
          <w:rFonts w:eastAsia="MS Mincho"/>
        </w:rPr>
      </w:pPr>
    </w:p>
    <w:p w14:paraId="67B2A83D" w14:textId="4BED1330" w:rsidR="00486FA6" w:rsidRDefault="00486FA6" w:rsidP="00B26559">
      <w:pPr>
        <w:rPr>
          <w:rFonts w:eastAsia="MS Mincho"/>
        </w:rPr>
      </w:pPr>
    </w:p>
    <w:p w14:paraId="6105E8E9" w14:textId="3AC50FA2" w:rsidR="00486FA6" w:rsidRDefault="00486FA6" w:rsidP="00B26559">
      <w:pPr>
        <w:rPr>
          <w:rFonts w:eastAsia="MS Mincho"/>
        </w:rPr>
      </w:pPr>
    </w:p>
    <w:p w14:paraId="34F57D4A" w14:textId="48D445A4" w:rsidR="00486FA6" w:rsidRDefault="00486FA6" w:rsidP="00B26559">
      <w:pPr>
        <w:rPr>
          <w:rFonts w:eastAsia="MS Mincho"/>
        </w:rPr>
      </w:pPr>
    </w:p>
    <w:p w14:paraId="1280828B" w14:textId="51274EB4" w:rsidR="00486FA6" w:rsidRPr="00B26559" w:rsidRDefault="00486FA6" w:rsidP="76EDE77E">
      <w:pPr>
        <w:jc w:val="center"/>
        <w:rPr>
          <w:rFonts w:eastAsia="MS Mincho"/>
        </w:rPr>
      </w:pPr>
      <w:r>
        <w:rPr>
          <w:noProof/>
        </w:rPr>
        <w:drawing>
          <wp:inline distT="0" distB="0" distL="0" distR="0" wp14:anchorId="47390A4B" wp14:editId="00F2307C">
            <wp:extent cx="2579040" cy="1751598"/>
            <wp:effectExtent l="0" t="0" r="0" b="0"/>
            <wp:docPr id="199191026" name="Picture 199191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9040" cy="17515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BB190BF" wp14:editId="6E5E6BDA">
            <wp:extent cx="2608564" cy="1771650"/>
            <wp:effectExtent l="0" t="0" r="0" b="0"/>
            <wp:docPr id="433263121" name="Picture 433263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08564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B037A4" w14:textId="01F5855D" w:rsidR="00EB3647" w:rsidRDefault="00EB3647" w:rsidP="00EB3647">
      <w:pPr>
        <w:pStyle w:val="BodyText"/>
        <w:rPr>
          <w:rStyle w:val="normaltextrun"/>
          <w:color w:val="000000"/>
          <w:sz w:val="22"/>
          <w:szCs w:val="22"/>
          <w:shd w:val="clear" w:color="auto" w:fill="FFFFFF"/>
        </w:rPr>
      </w:pPr>
    </w:p>
    <w:p w14:paraId="07F40BDC" w14:textId="0742C57C" w:rsidR="00614CC4" w:rsidRPr="00614CC4" w:rsidRDefault="165998BC" w:rsidP="165998BC">
      <w:pPr>
        <w:pStyle w:val="Caption"/>
        <w:jc w:val="center"/>
        <w:rPr>
          <w:rFonts w:ascii="Arial" w:eastAsia="MS Mincho" w:hAnsi="Arial" w:cs="Arial"/>
          <w:color w:val="auto"/>
          <w:sz w:val="20"/>
          <w:szCs w:val="20"/>
          <w:highlight w:val="yellow"/>
        </w:rPr>
      </w:pPr>
      <w:r w:rsidRPr="165998BC">
        <w:rPr>
          <w:rFonts w:ascii="Arial" w:eastAsia="MS Mincho" w:hAnsi="Arial" w:cs="Arial"/>
          <w:color w:val="auto"/>
          <w:sz w:val="20"/>
          <w:szCs w:val="20"/>
        </w:rPr>
        <w:t xml:space="preserve">Figure 5. BLER performance for single and multiple UE cases for MCS index 2 </w:t>
      </w:r>
    </w:p>
    <w:p w14:paraId="34F76363" w14:textId="6B86AC4D" w:rsidR="00194957" w:rsidRDefault="00CD678D" w:rsidP="165998BC">
      <w:pPr>
        <w:pStyle w:val="BodyText"/>
        <w:rPr>
          <w:rStyle w:val="normaltextrun"/>
          <w:b/>
          <w:b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2. </w:t>
      </w:r>
      <w:r w:rsidRPr="165998BC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As the number of users multiplexed in a PUSCH occasion increases, the BLER performance degrades significantly.</w:t>
      </w:r>
    </w:p>
    <w:p w14:paraId="5EF5F343" w14:textId="6D8D768D" w:rsidR="00194957" w:rsidRDefault="00CD678D" w:rsidP="165998BC">
      <w:pPr>
        <w:pStyle w:val="BodyText"/>
        <w:rPr>
          <w:rStyle w:val="normaltextrun"/>
          <w:b/>
          <w:b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/>
          <w:sz w:val="22"/>
          <w:szCs w:val="22"/>
          <w:shd w:val="clear" w:color="auto" w:fill="FFFFFF"/>
        </w:rPr>
        <w:t xml:space="preserve">Observation 3. </w:t>
      </w:r>
      <w:r w:rsidRPr="165998BC">
        <w:rPr>
          <w:rStyle w:val="normaltextrun"/>
          <w:b/>
          <w:bCs/>
          <w:i/>
          <w:iCs/>
          <w:color w:val="000000"/>
          <w:sz w:val="22"/>
          <w:szCs w:val="22"/>
          <w:shd w:val="clear" w:color="auto" w:fill="FFFFFF"/>
        </w:rPr>
        <w:t>Increasing the number of DMRS ports/sequences has diminishing returns as the BLER performance with multiple simultaneously transmitted UEs degrades significantly.</w:t>
      </w:r>
    </w:p>
    <w:p w14:paraId="2CF2A9D9" w14:textId="0B938F69" w:rsidR="00194957" w:rsidRDefault="00CD678D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The link budget analysis for the case of 1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,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2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or 6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PRBs PUSCH transmission is given in Table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>2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 xml:space="preserve"> </w:t>
      </w:r>
      <w:r>
        <w:rPr>
          <w:rStyle w:val="normaltextrun"/>
          <w:color w:val="000000"/>
          <w:sz w:val="22"/>
          <w:szCs w:val="22"/>
          <w:shd w:val="clear" w:color="auto" w:fill="FFFFFF"/>
        </w:rPr>
        <w:t xml:space="preserve">for single UE case and 4Rx antennas case </w:t>
      </w:r>
      <w:r w:rsidRPr="00503FF8">
        <w:rPr>
          <w:rStyle w:val="normaltextrun"/>
          <w:color w:val="000000"/>
          <w:sz w:val="22"/>
          <w:szCs w:val="22"/>
          <w:shd w:val="clear" w:color="auto" w:fill="FFFFFF"/>
        </w:rPr>
        <w:t>as example, where the SNR value is given for a target BLER of 0.1</w:t>
      </w:r>
    </w:p>
    <w:p w14:paraId="50EAC92E" w14:textId="77777777" w:rsidR="00CD678D" w:rsidRPr="003C4B89" w:rsidRDefault="00CD678D" w:rsidP="00CD678D">
      <w:pPr>
        <w:pStyle w:val="LGTdoc"/>
        <w:spacing w:beforeLines="50" w:before="120" w:afterLines="0" w:line="240" w:lineRule="auto"/>
        <w:jc w:val="center"/>
        <w:rPr>
          <w:rFonts w:ascii="Arial" w:eastAsia="MS Mincho" w:hAnsi="Arial" w:cs="Arial"/>
          <w:b/>
          <w:kern w:val="0"/>
          <w:sz w:val="20"/>
          <w:lang w:val="en-US" w:eastAsia="en-US"/>
        </w:rPr>
      </w:pP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Table 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2.</w:t>
      </w:r>
      <w:r w:rsidRPr="003C4B89">
        <w:rPr>
          <w:rFonts w:ascii="Arial" w:eastAsia="MS Mincho" w:hAnsi="Arial" w:cs="Arial" w:hint="eastAsia"/>
          <w:b/>
          <w:kern w:val="0"/>
          <w:sz w:val="20"/>
          <w:lang w:val="en-US" w:eastAsia="en-US"/>
        </w:rPr>
        <w:t xml:space="preserve"> Link budget calculation </w:t>
      </w:r>
      <w:r>
        <w:rPr>
          <w:rFonts w:ascii="Arial" w:eastAsia="MS Mincho" w:hAnsi="Arial" w:cs="Arial"/>
          <w:b/>
          <w:kern w:val="0"/>
          <w:sz w:val="20"/>
          <w:lang w:val="en-US" w:eastAsia="en-US"/>
        </w:rPr>
        <w:t>of MsgA PUSCH</w:t>
      </w:r>
    </w:p>
    <w:tbl>
      <w:tblPr>
        <w:tblW w:w="759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3"/>
        <w:gridCol w:w="1417"/>
        <w:gridCol w:w="1484"/>
        <w:gridCol w:w="1484"/>
      </w:tblGrid>
      <w:tr w:rsidR="00CD678D" w14:paraId="35E1A025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4C400" w14:textId="77777777" w:rsidR="00CD678D" w:rsidRDefault="00CD678D" w:rsidP="008B3588">
            <w:pPr>
              <w:rPr>
                <w:rFonts w:eastAsia="SimSun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1495" w14:textId="77777777" w:rsidR="00CD678D" w:rsidRDefault="00CD678D" w:rsidP="008B3588">
            <w:pPr>
              <w:jc w:val="center"/>
              <w:textAlignment w:val="center"/>
              <w:rPr>
                <w:lang w:val="en-GB"/>
              </w:rPr>
            </w:pPr>
            <w:r w:rsidRPr="00967F6C">
              <w:rPr>
                <w:lang w:val="en-GB"/>
              </w:rPr>
              <w:t>MsgA PUSCH</w:t>
            </w:r>
          </w:p>
          <w:p w14:paraId="5C327723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</w:rPr>
              <w:t>1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7115FD8" w14:textId="77777777" w:rsidR="00CD678D" w:rsidRDefault="00CD678D" w:rsidP="008B3588">
            <w:pPr>
              <w:jc w:val="center"/>
              <w:textAlignment w:val="center"/>
              <w:rPr>
                <w:lang w:val="en-GB"/>
              </w:rPr>
            </w:pPr>
            <w:r w:rsidRPr="00967F6C">
              <w:rPr>
                <w:lang w:val="en-GB"/>
              </w:rPr>
              <w:t>MsgA PUSCH</w:t>
            </w:r>
          </w:p>
          <w:p w14:paraId="1096AB0D" w14:textId="77777777" w:rsidR="00CD678D" w:rsidRPr="00967F6C" w:rsidRDefault="00CD678D" w:rsidP="008B3588">
            <w:pPr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2 PRB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D36E" w14:textId="77777777" w:rsidR="00CD678D" w:rsidRDefault="00CD678D" w:rsidP="008B3588">
            <w:pPr>
              <w:jc w:val="center"/>
              <w:textAlignment w:val="center"/>
              <w:rPr>
                <w:lang w:val="en-GB"/>
              </w:rPr>
            </w:pPr>
            <w:r w:rsidRPr="00967F6C">
              <w:rPr>
                <w:lang w:val="en-GB"/>
              </w:rPr>
              <w:t>MsgA PUSCH</w:t>
            </w:r>
          </w:p>
          <w:p w14:paraId="75B82EA0" w14:textId="77777777" w:rsidR="00CD678D" w:rsidRPr="00967F6C" w:rsidRDefault="00CD678D" w:rsidP="008B3588">
            <w:pPr>
              <w:jc w:val="center"/>
              <w:textAlignment w:val="center"/>
              <w:rPr>
                <w:lang w:val="en-GB"/>
              </w:rPr>
            </w:pPr>
            <w:r>
              <w:rPr>
                <w:lang w:val="en-GB"/>
              </w:rPr>
              <w:t>6 PRB</w:t>
            </w:r>
          </w:p>
        </w:tc>
      </w:tr>
      <w:tr w:rsidR="00CD678D" w14:paraId="1A3A465A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97433" w14:textId="7EF9997A" w:rsidR="00CD678D" w:rsidRDefault="165998BC" w:rsidP="165998BC">
            <w:pPr>
              <w:textAlignment w:val="bottom"/>
              <w:rPr>
                <w:rFonts w:eastAsia="SimSun"/>
                <w:color w:val="000000" w:themeColor="text1"/>
                <w:lang w:eastAsia="zh-CN" w:bidi="ar"/>
              </w:rPr>
            </w:pPr>
            <w:r w:rsidRPr="165998BC">
              <w:rPr>
                <w:rFonts w:eastAsia="SimSun"/>
                <w:color w:val="000000" w:themeColor="text1"/>
                <w:lang w:eastAsia="zh-CN" w:bidi="ar"/>
              </w:rPr>
              <w:t>TBS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B8A50" w14:textId="4A9F37D9" w:rsidR="00CD678D" w:rsidRDefault="165998BC" w:rsidP="165998BC">
            <w:pPr>
              <w:jc w:val="center"/>
              <w:rPr>
                <w:rFonts w:eastAsia="SimSun"/>
                <w:color w:val="000000"/>
              </w:rPr>
            </w:pPr>
            <w:r w:rsidRPr="165998BC">
              <w:rPr>
                <w:rFonts w:eastAsia="SimSun"/>
                <w:color w:val="000000" w:themeColor="text1"/>
              </w:rPr>
              <w:t>80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0760B56" w14:textId="5B90F7E4" w:rsidR="00CD678D" w:rsidRDefault="165998BC" w:rsidP="165998BC">
            <w:pPr>
              <w:jc w:val="center"/>
              <w:rPr>
                <w:rFonts w:eastAsia="SimSun"/>
                <w:color w:val="000000" w:themeColor="text1"/>
              </w:rPr>
            </w:pPr>
            <w:r w:rsidRPr="165998BC">
              <w:rPr>
                <w:rFonts w:eastAsia="SimSun"/>
                <w:color w:val="000000" w:themeColor="text1"/>
              </w:rPr>
              <w:t>168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B9DA7C6" w14:textId="51014FAF" w:rsidR="00CD678D" w:rsidRDefault="165998BC" w:rsidP="165998BC">
            <w:pPr>
              <w:jc w:val="center"/>
              <w:rPr>
                <w:rFonts w:eastAsia="SimSun"/>
                <w:color w:val="000000" w:themeColor="text1"/>
              </w:rPr>
            </w:pPr>
            <w:r w:rsidRPr="165998BC">
              <w:rPr>
                <w:rFonts w:eastAsia="SimSun"/>
                <w:color w:val="000000" w:themeColor="text1"/>
              </w:rPr>
              <w:t>528</w:t>
            </w:r>
          </w:p>
        </w:tc>
      </w:tr>
      <w:tr w:rsidR="00CD678D" w14:paraId="059DE3D0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9A211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(1) Tx Power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B48EF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E9BBBC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D3FD00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</w:tr>
      <w:tr w:rsidR="00CD678D" w14:paraId="606438E1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94AE0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(2) Thermal noise density (dBm/Hz)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A4293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D8DB05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-174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570B96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-174</w:t>
            </w:r>
          </w:p>
        </w:tc>
      </w:tr>
      <w:tr w:rsidR="00CD678D" w14:paraId="0DFDDCDE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70334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(3) eNB receiver noise figure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2CF36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84250E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5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8E6D24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5</w:t>
            </w:r>
          </w:p>
        </w:tc>
      </w:tr>
      <w:tr w:rsidR="00CD678D" w14:paraId="5304AD63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EDB81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(4) Interference margin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7E02B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FB893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EC8A8E8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</w:tr>
      <w:tr w:rsidR="00CD678D" w14:paraId="3606B169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C9863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(5) Occupied channel bandwidth (Hz)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EFD9C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0.36e6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841606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0.72e6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DC18B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2.16e6</w:t>
            </w:r>
          </w:p>
        </w:tc>
      </w:tr>
      <w:tr w:rsidR="00CD678D" w14:paraId="0F36EDFF" w14:textId="77777777" w:rsidTr="165998BC">
        <w:trPr>
          <w:trHeight w:val="49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0E0A9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(6) Effective noise power </w:t>
            </w:r>
            <w:r>
              <w:rPr>
                <w:rFonts w:eastAsia="SimSun"/>
                <w:color w:val="000000"/>
                <w:lang w:eastAsia="zh-CN" w:bidi="ar"/>
              </w:rPr>
              <w:br/>
              <w:t>= (2)+(3)+(4)+10log((5))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7933B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-113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43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DE7FE1F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-110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42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0CD43D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-105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65</w:t>
            </w:r>
          </w:p>
        </w:tc>
      </w:tr>
      <w:tr w:rsidR="00CD678D" w14:paraId="321906FC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50E34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 xml:space="preserve">(7) Required SINR (dB) 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EAE11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2.2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1389F76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0.22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44A512E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-0.56</w:t>
            </w:r>
          </w:p>
        </w:tc>
      </w:tr>
      <w:tr w:rsidR="00CD678D" w14:paraId="1E8B4833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DD102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(8) Receiver sensitivity =</w:t>
            </w:r>
            <w:r>
              <w:rPr>
                <w:rFonts w:hint="eastAsia"/>
                <w:color w:val="000000"/>
                <w:lang w:eastAsia="zh-CN" w:bidi="ar"/>
              </w:rPr>
              <w:t xml:space="preserve"> </w:t>
            </w:r>
            <w:r>
              <w:rPr>
                <w:rFonts w:eastAsia="SimSun"/>
                <w:color w:val="000000"/>
                <w:lang w:eastAsia="zh-CN" w:bidi="ar"/>
              </w:rPr>
              <w:t>(6)+(7) (dBm)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7FCF0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-111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26F5A68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-110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4EC0BBD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-106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21</w:t>
            </w:r>
          </w:p>
        </w:tc>
      </w:tr>
      <w:tr w:rsidR="00CD678D" w14:paraId="4765100C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D8DCA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(9) Receiver processing gain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5603E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19E68A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AE28EE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0</w:t>
            </w:r>
          </w:p>
        </w:tc>
      </w:tr>
      <w:tr w:rsidR="00CD678D" w14:paraId="383FF59D" w14:textId="77777777" w:rsidTr="165998BC">
        <w:trPr>
          <w:trHeight w:val="249"/>
          <w:jc w:val="center"/>
        </w:trPr>
        <w:tc>
          <w:tcPr>
            <w:tcW w:w="32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5712F" w14:textId="77777777" w:rsidR="00CD678D" w:rsidRDefault="00CD678D" w:rsidP="008B3588">
            <w:pPr>
              <w:textAlignment w:val="bottom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(10) MCL = (1)-(8)+(9) (dB)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3BCDD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</w:rPr>
            </w:pPr>
            <w:r>
              <w:rPr>
                <w:rFonts w:eastAsia="SimSun"/>
                <w:color w:val="000000"/>
                <w:lang w:eastAsia="zh-CN" w:bidi="ar"/>
              </w:rPr>
              <w:t>134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23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1214B3F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133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20</w:t>
            </w:r>
          </w:p>
        </w:tc>
        <w:tc>
          <w:tcPr>
            <w:tcW w:w="14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5506503" w14:textId="77777777" w:rsidR="00CD678D" w:rsidRDefault="00CD678D" w:rsidP="008B3588">
            <w:pPr>
              <w:jc w:val="center"/>
              <w:textAlignment w:val="center"/>
              <w:rPr>
                <w:rFonts w:eastAsia="SimSun"/>
                <w:color w:val="000000"/>
                <w:lang w:eastAsia="zh-CN" w:bidi="ar"/>
              </w:rPr>
            </w:pPr>
            <w:r>
              <w:rPr>
                <w:rFonts w:eastAsia="SimSun"/>
                <w:color w:val="000000"/>
                <w:lang w:eastAsia="zh-CN" w:bidi="ar"/>
              </w:rPr>
              <w:t>129</w:t>
            </w:r>
            <w:r>
              <w:rPr>
                <w:rFonts w:eastAsia="SimSun" w:hint="eastAsia"/>
                <w:color w:val="000000"/>
                <w:lang w:eastAsia="zh-CN" w:bidi="ar"/>
              </w:rPr>
              <w:t>.</w:t>
            </w:r>
            <w:r>
              <w:rPr>
                <w:rFonts w:eastAsia="SimSun"/>
                <w:color w:val="000000"/>
                <w:lang w:eastAsia="zh-CN" w:bidi="ar"/>
              </w:rPr>
              <w:t>21</w:t>
            </w:r>
          </w:p>
        </w:tc>
      </w:tr>
    </w:tbl>
    <w:p w14:paraId="7669A861" w14:textId="352D1375" w:rsidR="165998BC" w:rsidRDefault="165998BC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</w:p>
    <w:p w14:paraId="3F76E86F" w14:textId="0A956143" w:rsidR="00194957" w:rsidRDefault="165998BC" w:rsidP="165998BC">
      <w:pPr>
        <w:pStyle w:val="BodyText"/>
        <w:rPr>
          <w:rStyle w:val="normaltextrun"/>
          <w:b/>
          <w:bCs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4. 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 xml:space="preserve">The MCL for low payload sizes in case of 1,2 or 6 PRBs transmissions is closer to the </w:t>
      </w:r>
      <w:r w:rsidR="007D6B6A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>MCL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 xml:space="preserve"> of short preamble format (A1) than </w:t>
      </w:r>
      <w:r w:rsidR="007D6B6A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>that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 xml:space="preserve"> of long preamble format (0).</w:t>
      </w:r>
    </w:p>
    <w:p w14:paraId="7C432881" w14:textId="3F6CF5FA" w:rsidR="00ED364B" w:rsidRDefault="165998BC" w:rsidP="165998BC">
      <w:pPr>
        <w:pStyle w:val="Heading1"/>
        <w:spacing w:after="120" w:line="259" w:lineRule="auto"/>
        <w:rPr>
          <w:rFonts w:ascii="Arial" w:hAnsi="Arial"/>
        </w:rPr>
      </w:pPr>
      <w:r w:rsidRPr="165998BC">
        <w:rPr>
          <w:rFonts w:ascii="Arial" w:hAnsi="Arial"/>
        </w:rPr>
        <w:t>Conclusions</w:t>
      </w:r>
    </w:p>
    <w:p w14:paraId="22E32535" w14:textId="7DC691F3" w:rsidR="165998BC" w:rsidRDefault="165998BC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  <w:r w:rsidRPr="165998BC">
        <w:rPr>
          <w:rStyle w:val="normaltextrun"/>
          <w:color w:val="000000" w:themeColor="text1"/>
          <w:sz w:val="22"/>
          <w:szCs w:val="22"/>
        </w:rPr>
        <w:t>In this contribution, we present</w:t>
      </w:r>
      <w:r w:rsidR="007D6B6A">
        <w:rPr>
          <w:rStyle w:val="normaltextrun"/>
          <w:color w:val="000000" w:themeColor="text1"/>
          <w:sz w:val="22"/>
          <w:szCs w:val="22"/>
        </w:rPr>
        <w:t>ed</w:t>
      </w:r>
      <w:r w:rsidRPr="165998BC">
        <w:rPr>
          <w:rStyle w:val="normaltextrun"/>
          <w:color w:val="000000" w:themeColor="text1"/>
          <w:sz w:val="22"/>
          <w:szCs w:val="22"/>
        </w:rPr>
        <w:t xml:space="preserve"> first link level performance evaluations of MsgA for 2-step RACH. Based on the evaluation results, we summarize </w:t>
      </w:r>
      <w:r w:rsidR="007D6B6A">
        <w:rPr>
          <w:rStyle w:val="normaltextrun"/>
          <w:color w:val="000000" w:themeColor="text1"/>
          <w:sz w:val="22"/>
          <w:szCs w:val="22"/>
        </w:rPr>
        <w:t xml:space="preserve">the </w:t>
      </w:r>
      <w:r w:rsidRPr="165998BC">
        <w:rPr>
          <w:rStyle w:val="normaltextrun"/>
          <w:color w:val="000000" w:themeColor="text1"/>
          <w:sz w:val="22"/>
          <w:szCs w:val="22"/>
        </w:rPr>
        <w:t>following observations:</w:t>
      </w:r>
    </w:p>
    <w:p w14:paraId="5D8EE82B" w14:textId="71A2B9F8" w:rsidR="165998BC" w:rsidRDefault="165998BC" w:rsidP="165998BC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1. </w:t>
      </w:r>
      <w:r w:rsidRPr="165998BC">
        <w:rPr>
          <w:rStyle w:val="normaltextrun"/>
          <w:color w:val="000000" w:themeColor="text1"/>
          <w:sz w:val="22"/>
          <w:szCs w:val="22"/>
        </w:rPr>
        <w:t>Increasing the number of transmitting UEs for a fixed false alarm rate leads to an increase of the miss- detection rate of preamble detection.</w:t>
      </w:r>
    </w:p>
    <w:p w14:paraId="2E8ECA30" w14:textId="45DA1B9A" w:rsidR="165998BC" w:rsidRDefault="165998BC" w:rsidP="165998BC">
      <w:pPr>
        <w:pStyle w:val="BodyText"/>
        <w:rPr>
          <w:rStyle w:val="normaltextrun"/>
          <w:b/>
          <w:bCs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2. 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>As the number of user</w:t>
      </w:r>
      <w:r w:rsidR="007D6B6A">
        <w:rPr>
          <w:rStyle w:val="normaltextrun"/>
          <w:i/>
          <w:iCs/>
          <w:color w:val="000000" w:themeColor="text1"/>
          <w:sz w:val="22"/>
          <w:szCs w:val="22"/>
        </w:rPr>
        <w:t>s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multiplexed in a PUSCH occasion increases, the BLER performance degrades significantly</w:t>
      </w:r>
      <w:r w:rsidRPr="165998BC">
        <w:rPr>
          <w:rStyle w:val="normaltextrun"/>
          <w:b/>
          <w:bCs/>
          <w:i/>
          <w:iCs/>
          <w:color w:val="000000" w:themeColor="text1"/>
          <w:sz w:val="22"/>
          <w:szCs w:val="22"/>
        </w:rPr>
        <w:t>.</w:t>
      </w:r>
    </w:p>
    <w:p w14:paraId="6BC99385" w14:textId="5600944A" w:rsidR="165998BC" w:rsidRDefault="165998BC" w:rsidP="165998BC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3. 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>Increasing the number of DMRS ports/sequences has diminishing returns as the BLER performance with multiple simultaneously transmitted UEs degrades significantly.</w:t>
      </w:r>
    </w:p>
    <w:p w14:paraId="717C429A" w14:textId="69C399BD" w:rsidR="165998BC" w:rsidRDefault="165998BC" w:rsidP="165998BC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  <w:r w:rsidRPr="165998BC">
        <w:rPr>
          <w:rStyle w:val="normaltextrun"/>
          <w:b/>
          <w:bCs/>
          <w:color w:val="000000" w:themeColor="text1"/>
          <w:sz w:val="22"/>
          <w:szCs w:val="22"/>
        </w:rPr>
        <w:t xml:space="preserve">Observation 4. 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The MCL for low payload sizes in case of 1,2 or 6 PRBs transmissions is closer to the </w:t>
      </w:r>
      <w:r w:rsidR="007D6B6A">
        <w:rPr>
          <w:rStyle w:val="normaltextrun"/>
          <w:i/>
          <w:iCs/>
          <w:color w:val="000000" w:themeColor="text1"/>
          <w:sz w:val="22"/>
          <w:szCs w:val="22"/>
        </w:rPr>
        <w:t>MCL</w:t>
      </w:r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of short preamble format (A1) than </w:t>
      </w:r>
      <w:r w:rsidR="007D6B6A">
        <w:rPr>
          <w:rStyle w:val="normaltextrun"/>
          <w:i/>
          <w:iCs/>
          <w:color w:val="000000" w:themeColor="text1"/>
          <w:sz w:val="22"/>
          <w:szCs w:val="22"/>
        </w:rPr>
        <w:t>that</w:t>
      </w:r>
      <w:bookmarkStart w:id="5" w:name="_GoBack"/>
      <w:bookmarkEnd w:id="5"/>
      <w:r w:rsidRPr="165998BC">
        <w:rPr>
          <w:rStyle w:val="normaltextrun"/>
          <w:i/>
          <w:iCs/>
          <w:color w:val="000000" w:themeColor="text1"/>
          <w:sz w:val="22"/>
          <w:szCs w:val="22"/>
        </w:rPr>
        <w:t xml:space="preserve"> of long preamble format (0).</w:t>
      </w:r>
    </w:p>
    <w:p w14:paraId="176CC94D" w14:textId="0404577D" w:rsidR="165998BC" w:rsidRDefault="165998BC" w:rsidP="165998BC">
      <w:pPr>
        <w:pStyle w:val="BodyText"/>
        <w:rPr>
          <w:rStyle w:val="normaltextrun"/>
          <w:i/>
          <w:iCs/>
          <w:color w:val="000000" w:themeColor="text1"/>
          <w:sz w:val="22"/>
          <w:szCs w:val="22"/>
        </w:rPr>
      </w:pPr>
    </w:p>
    <w:p w14:paraId="7539F244" w14:textId="4386879A" w:rsidR="165998BC" w:rsidRDefault="165998BC" w:rsidP="165998BC">
      <w:pPr>
        <w:pStyle w:val="BodyText"/>
        <w:rPr>
          <w:rStyle w:val="normaltextrun"/>
          <w:color w:val="000000" w:themeColor="text1"/>
          <w:sz w:val="22"/>
          <w:szCs w:val="22"/>
        </w:rPr>
      </w:pPr>
    </w:p>
    <w:p w14:paraId="6FF5D28A" w14:textId="77777777" w:rsidR="007F0D92" w:rsidRPr="00CE0424" w:rsidRDefault="165998BC" w:rsidP="00624C65">
      <w:pPr>
        <w:pStyle w:val="Heading1"/>
        <w:spacing w:after="120" w:line="259" w:lineRule="auto"/>
      </w:pPr>
      <w:bookmarkStart w:id="6" w:name="_In-sequence_SDU_delivery"/>
      <w:bookmarkEnd w:id="6"/>
      <w:r w:rsidRPr="165998BC">
        <w:rPr>
          <w:rFonts w:ascii="Arial" w:hAnsi="Arial"/>
        </w:rPr>
        <w:t>References</w:t>
      </w:r>
    </w:p>
    <w:p w14:paraId="6F13C84A" w14:textId="35F580A0" w:rsidR="007A5381" w:rsidRDefault="00503FF8" w:rsidP="00503FF8">
      <w:pPr>
        <w:jc w:val="both"/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</w:pPr>
      <w:r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 xml:space="preserve">[1] </w:t>
      </w:r>
      <w:r w:rsidRPr="00503FF8">
        <w:rPr>
          <w:rStyle w:val="normaltextrun"/>
          <w:rFonts w:eastAsia="MS Mincho"/>
          <w:color w:val="000000"/>
          <w:sz w:val="22"/>
          <w:szCs w:val="22"/>
          <w:shd w:val="clear" w:color="auto" w:fill="FFFFFF"/>
        </w:rPr>
        <w:t>R1-1903834. Email discussion on potential link-level simulation assumption for 2-step RACH. Meeting #96, 3GPP</w:t>
      </w:r>
    </w:p>
    <w:p w14:paraId="491087CB" w14:textId="19A84200" w:rsidR="006A719B" w:rsidRDefault="006A719B">
      <w:pPr>
        <w:spacing w:after="200" w:line="276" w:lineRule="auto"/>
        <w:rPr>
          <w:rFonts w:ascii="Arial" w:hAnsi="Arial"/>
          <w:szCs w:val="20"/>
          <w:lang w:val="en-GB" w:eastAsia="zh-CN"/>
        </w:rPr>
      </w:pPr>
      <w:r>
        <w:br w:type="page"/>
      </w:r>
    </w:p>
    <w:p w14:paraId="73D1EF94" w14:textId="1FB8E354" w:rsidR="00444CE1" w:rsidRDefault="00980CC3" w:rsidP="005D52D7">
      <w:pPr>
        <w:pStyle w:val="Heading1"/>
        <w:numPr>
          <w:ilvl w:val="0"/>
          <w:numId w:val="0"/>
        </w:numPr>
        <w:ind w:left="567" w:hanging="567"/>
      </w:pPr>
      <w:r>
        <w:t>Appendix</w:t>
      </w:r>
      <w:r w:rsidR="005D52D7">
        <w:t xml:space="preserve"> A. </w:t>
      </w:r>
      <w:r>
        <w:t>Simulation assumptions</w:t>
      </w:r>
      <w:r w:rsidRPr="00980CC3">
        <w:t xml:space="preserve"> </w:t>
      </w:r>
    </w:p>
    <w:p w14:paraId="6AA1E1DC" w14:textId="77777777" w:rsidR="00444CE1" w:rsidRDefault="00444CE1" w:rsidP="00980CC3">
      <w:pPr>
        <w:jc w:val="center"/>
      </w:pPr>
    </w:p>
    <w:p w14:paraId="600A72A8" w14:textId="263266E7" w:rsidR="001F408F" w:rsidRPr="004366A9" w:rsidRDefault="001F408F" w:rsidP="001F408F">
      <w:pPr>
        <w:pStyle w:val="TH"/>
      </w:pPr>
      <w:r w:rsidRPr="004366A9">
        <w:t xml:space="preserve">Table A.1 General simulation assumptions </w:t>
      </w:r>
    </w:p>
    <w:tbl>
      <w:tblPr>
        <w:tblW w:w="9089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ook w:val="0420" w:firstRow="1" w:lastRow="0" w:firstColumn="0" w:lastColumn="0" w:noHBand="0" w:noVBand="1"/>
      </w:tblPr>
      <w:tblGrid>
        <w:gridCol w:w="2057"/>
        <w:gridCol w:w="7032"/>
      </w:tblGrid>
      <w:tr w:rsidR="001F408F" w:rsidRPr="004366A9" w14:paraId="37B922AA" w14:textId="77777777" w:rsidTr="165998BC">
        <w:trPr>
          <w:trHeight w:val="129"/>
          <w:jc w:val="center"/>
        </w:trPr>
        <w:tc>
          <w:tcPr>
            <w:tcW w:w="2057" w:type="dxa"/>
            <w:shd w:val="clear" w:color="auto" w:fill="D9D9D9" w:themeFill="background1" w:themeFillShade="D9"/>
            <w:hideMark/>
          </w:tcPr>
          <w:p w14:paraId="0BDD89C0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Parameters</w:t>
            </w:r>
          </w:p>
        </w:tc>
        <w:tc>
          <w:tcPr>
            <w:tcW w:w="7032" w:type="dxa"/>
            <w:shd w:val="clear" w:color="auto" w:fill="D9D9D9" w:themeFill="background1" w:themeFillShade="D9"/>
            <w:hideMark/>
          </w:tcPr>
          <w:p w14:paraId="4CFA41BF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Values</w:t>
            </w:r>
          </w:p>
        </w:tc>
      </w:tr>
      <w:tr w:rsidR="001F408F" w:rsidRPr="004366A9" w14:paraId="6F18C154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36EC7174" w14:textId="568756F9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PRB</w:t>
            </w:r>
          </w:p>
        </w:tc>
        <w:tc>
          <w:tcPr>
            <w:tcW w:w="7032" w:type="dxa"/>
            <w:shd w:val="clear" w:color="auto" w:fill="auto"/>
            <w:hideMark/>
          </w:tcPr>
          <w:p w14:paraId="27C942EA" w14:textId="12150EA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1</w:t>
            </w:r>
            <w:r w:rsidR="004E5D8B" w:rsidRPr="005D52D7">
              <w:rPr>
                <w:sz w:val="24"/>
                <w:lang w:val="en-GB"/>
              </w:rPr>
              <w:t>,2 and 6</w:t>
            </w:r>
          </w:p>
        </w:tc>
      </w:tr>
      <w:tr w:rsidR="001F408F" w:rsidRPr="004366A9" w14:paraId="2401BBBB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23BDA7CE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Subcarrier spacing</w:t>
            </w:r>
          </w:p>
        </w:tc>
        <w:tc>
          <w:tcPr>
            <w:tcW w:w="7032" w:type="dxa"/>
            <w:shd w:val="clear" w:color="auto" w:fill="auto"/>
            <w:hideMark/>
          </w:tcPr>
          <w:p w14:paraId="3DDB6014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30 kHz</w:t>
            </w:r>
          </w:p>
        </w:tc>
      </w:tr>
      <w:tr w:rsidR="001F408F" w:rsidRPr="004366A9" w14:paraId="2B82E83A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718BADF4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Frequency band</w:t>
            </w:r>
          </w:p>
        </w:tc>
        <w:tc>
          <w:tcPr>
            <w:tcW w:w="7032" w:type="dxa"/>
            <w:shd w:val="clear" w:color="auto" w:fill="auto"/>
            <w:hideMark/>
          </w:tcPr>
          <w:p w14:paraId="169D4C40" w14:textId="6F665DEE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4 GHz</w:t>
            </w:r>
          </w:p>
        </w:tc>
      </w:tr>
      <w:tr w:rsidR="00C471E7" w:rsidRPr="004366A9" w14:paraId="615D4B13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</w:tcPr>
          <w:p w14:paraId="69FB149D" w14:textId="1B3D643F" w:rsidR="00C471E7" w:rsidRPr="005D52D7" w:rsidRDefault="00C471E7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PRACH preamble</w:t>
            </w:r>
          </w:p>
        </w:tc>
        <w:tc>
          <w:tcPr>
            <w:tcW w:w="7032" w:type="dxa"/>
            <w:shd w:val="clear" w:color="auto" w:fill="auto"/>
          </w:tcPr>
          <w:p w14:paraId="6052BE59" w14:textId="72D47A20" w:rsidR="00C471E7" w:rsidRPr="005D52D7" w:rsidRDefault="00C61664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 xml:space="preserve">Format </w:t>
            </w:r>
            <w:r w:rsidR="00C471E7" w:rsidRPr="005D52D7">
              <w:rPr>
                <w:sz w:val="24"/>
                <w:lang w:val="en-GB"/>
              </w:rPr>
              <w:t>A1</w:t>
            </w:r>
            <w:r w:rsidRPr="005D52D7">
              <w:rPr>
                <w:sz w:val="24"/>
                <w:lang w:val="en-GB"/>
              </w:rPr>
              <w:t xml:space="preserve"> and 0</w:t>
            </w:r>
          </w:p>
        </w:tc>
      </w:tr>
      <w:tr w:rsidR="001F408F" w:rsidRPr="004366A9" w14:paraId="79D855ED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5813BCA8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Propagation channel model</w:t>
            </w:r>
          </w:p>
        </w:tc>
        <w:tc>
          <w:tcPr>
            <w:tcW w:w="7032" w:type="dxa"/>
            <w:shd w:val="clear" w:color="auto" w:fill="auto"/>
            <w:hideMark/>
          </w:tcPr>
          <w:p w14:paraId="1941514A" w14:textId="4BC7127C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 xml:space="preserve">TDL-C DS=300ns </w:t>
            </w:r>
          </w:p>
        </w:tc>
      </w:tr>
      <w:tr w:rsidR="001F408F" w:rsidRPr="004366A9" w14:paraId="73031DBC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</w:tcPr>
          <w:p w14:paraId="44480826" w14:textId="54FC5A61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UE velocity</w:t>
            </w:r>
          </w:p>
        </w:tc>
        <w:tc>
          <w:tcPr>
            <w:tcW w:w="7032" w:type="dxa"/>
            <w:shd w:val="clear" w:color="auto" w:fill="auto"/>
          </w:tcPr>
          <w:p w14:paraId="1A6D6D34" w14:textId="676B330B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3 kph</w:t>
            </w:r>
          </w:p>
        </w:tc>
      </w:tr>
      <w:tr w:rsidR="001F408F" w:rsidRPr="004366A9" w14:paraId="551FC2F1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7B656153" w14:textId="7F2E910D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Waveform</w:t>
            </w:r>
          </w:p>
        </w:tc>
        <w:tc>
          <w:tcPr>
            <w:tcW w:w="7032" w:type="dxa"/>
            <w:shd w:val="clear" w:color="auto" w:fill="auto"/>
            <w:hideMark/>
          </w:tcPr>
          <w:p w14:paraId="7B53B3A5" w14:textId="7D32B863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CP-OFDM</w:t>
            </w:r>
          </w:p>
        </w:tc>
      </w:tr>
      <w:tr w:rsidR="001F408F" w:rsidRPr="004366A9" w14:paraId="799DD814" w14:textId="77777777" w:rsidTr="165998BC">
        <w:trPr>
          <w:trHeight w:val="197"/>
          <w:jc w:val="center"/>
        </w:trPr>
        <w:tc>
          <w:tcPr>
            <w:tcW w:w="2057" w:type="dxa"/>
            <w:shd w:val="clear" w:color="auto" w:fill="auto"/>
            <w:hideMark/>
          </w:tcPr>
          <w:p w14:paraId="3E867716" w14:textId="77777777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Antenna configuration</w:t>
            </w:r>
          </w:p>
        </w:tc>
        <w:tc>
          <w:tcPr>
            <w:tcW w:w="7032" w:type="dxa"/>
            <w:shd w:val="clear" w:color="auto" w:fill="auto"/>
            <w:hideMark/>
          </w:tcPr>
          <w:p w14:paraId="4793512C" w14:textId="48DE60A3" w:rsidR="001F408F" w:rsidRPr="005D52D7" w:rsidRDefault="76EDE77E" w:rsidP="76EDE77E">
            <w:pPr>
              <w:rPr>
                <w:sz w:val="24"/>
                <w:lang w:val="en-GB"/>
              </w:rPr>
            </w:pPr>
            <w:r w:rsidRPr="76EDE77E">
              <w:rPr>
                <w:sz w:val="24"/>
                <w:lang w:val="en-GB"/>
              </w:rPr>
              <w:t>1Tx2Rx, 1Tx4Rx, 1Tx8Rx</w:t>
            </w:r>
          </w:p>
        </w:tc>
      </w:tr>
      <w:tr w:rsidR="001F408F" w:rsidRPr="004366A9" w14:paraId="6F6C3B78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  <w:hideMark/>
          </w:tcPr>
          <w:p w14:paraId="377761F7" w14:textId="5B2254AC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DMRS configuration</w:t>
            </w:r>
          </w:p>
        </w:tc>
        <w:tc>
          <w:tcPr>
            <w:tcW w:w="7032" w:type="dxa"/>
            <w:shd w:val="clear" w:color="auto" w:fill="auto"/>
            <w:hideMark/>
          </w:tcPr>
          <w:p w14:paraId="79F60D61" w14:textId="71E4641E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szCs w:val="20"/>
              </w:rPr>
              <w:t>Type 1 DMRS in symbols 2 and 11</w:t>
            </w:r>
          </w:p>
        </w:tc>
      </w:tr>
      <w:tr w:rsidR="00C471E7" w:rsidRPr="004366A9" w14:paraId="5E5C57B9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2F1AE647" w14:textId="25AB8114" w:rsidR="00C471E7" w:rsidRPr="005D52D7" w:rsidRDefault="00C471E7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MCS</w:t>
            </w:r>
          </w:p>
        </w:tc>
        <w:tc>
          <w:tcPr>
            <w:tcW w:w="7032" w:type="dxa"/>
            <w:shd w:val="clear" w:color="auto" w:fill="auto"/>
          </w:tcPr>
          <w:p w14:paraId="4D4DE906" w14:textId="62A880A6" w:rsidR="00C471E7" w:rsidRPr="005D52D7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1PRB, MCS_index = 2, TBS = 48</w:t>
            </w:r>
          </w:p>
          <w:p w14:paraId="0D7542AE" w14:textId="0FFE88AC" w:rsidR="165998BC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2PRB, MCS_index = 2, TBS = 104</w:t>
            </w:r>
          </w:p>
          <w:p w14:paraId="2DF61851" w14:textId="2E0EACE1" w:rsidR="165998BC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6PRB, MCS_index = 2, TBS = 320</w:t>
            </w:r>
          </w:p>
          <w:p w14:paraId="48EF9A28" w14:textId="4EB2C677" w:rsidR="00C471E7" w:rsidRPr="005D52D7" w:rsidRDefault="00C471E7" w:rsidP="76EDE77E">
            <w:pPr>
              <w:rPr>
                <w:sz w:val="24"/>
              </w:rPr>
            </w:pPr>
          </w:p>
          <w:p w14:paraId="064BC6AC" w14:textId="6EA626DF" w:rsidR="165998BC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1PRB, MCS_index = 4, TBS = 80</w:t>
            </w:r>
          </w:p>
          <w:p w14:paraId="1326B188" w14:textId="47D297F0" w:rsidR="165998BC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2PRB, MCS_index = 4, TBS = 168</w:t>
            </w:r>
          </w:p>
          <w:p w14:paraId="3600F8FA" w14:textId="1E533C18" w:rsidR="00C471E7" w:rsidRPr="005D52D7" w:rsidRDefault="165998BC" w:rsidP="165998BC">
            <w:pPr>
              <w:rPr>
                <w:sz w:val="24"/>
              </w:rPr>
            </w:pPr>
            <w:r w:rsidRPr="165998BC">
              <w:rPr>
                <w:sz w:val="24"/>
              </w:rPr>
              <w:t>6PRB, MCS_index = 4, TBS = 528</w:t>
            </w:r>
          </w:p>
        </w:tc>
      </w:tr>
      <w:tr w:rsidR="001F408F" w:rsidRPr="004366A9" w14:paraId="61D7A0CC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0DBA5A02" w14:textId="4D74FECA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Number of UE</w:t>
            </w:r>
          </w:p>
        </w:tc>
        <w:tc>
          <w:tcPr>
            <w:tcW w:w="7032" w:type="dxa"/>
            <w:shd w:val="clear" w:color="auto" w:fill="auto"/>
          </w:tcPr>
          <w:p w14:paraId="411BC815" w14:textId="79542561" w:rsidR="001F408F" w:rsidRPr="005D52D7" w:rsidRDefault="001F408F" w:rsidP="001F408F">
            <w:pPr>
              <w:rPr>
                <w:sz w:val="24"/>
                <w:szCs w:val="20"/>
              </w:rPr>
            </w:pPr>
            <w:r w:rsidRPr="005D52D7">
              <w:rPr>
                <w:sz w:val="24"/>
                <w:szCs w:val="20"/>
              </w:rPr>
              <w:t>1, 2</w:t>
            </w:r>
          </w:p>
        </w:tc>
      </w:tr>
      <w:tr w:rsidR="001F408F" w:rsidRPr="004366A9" w14:paraId="1DE1B12F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32DF7CAB" w14:textId="2A7E4923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Receiver</w:t>
            </w:r>
          </w:p>
        </w:tc>
        <w:tc>
          <w:tcPr>
            <w:tcW w:w="7032" w:type="dxa"/>
            <w:shd w:val="clear" w:color="auto" w:fill="auto"/>
          </w:tcPr>
          <w:p w14:paraId="42BE697D" w14:textId="75F6B715" w:rsidR="001F408F" w:rsidRPr="005D52D7" w:rsidRDefault="00C471E7" w:rsidP="001F408F">
            <w:pPr>
              <w:rPr>
                <w:sz w:val="24"/>
                <w:szCs w:val="20"/>
              </w:rPr>
            </w:pPr>
            <w:r w:rsidRPr="005D52D7">
              <w:rPr>
                <w:sz w:val="24"/>
                <w:szCs w:val="20"/>
              </w:rPr>
              <w:t xml:space="preserve">linear </w:t>
            </w:r>
            <w:r w:rsidR="001F408F" w:rsidRPr="005D52D7">
              <w:rPr>
                <w:sz w:val="24"/>
                <w:szCs w:val="20"/>
              </w:rPr>
              <w:t>MMSE-IRC</w:t>
            </w:r>
          </w:p>
        </w:tc>
      </w:tr>
      <w:tr w:rsidR="001F408F" w:rsidRPr="004366A9" w14:paraId="17CEDEB9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6D6BCA2E" w14:textId="3BEA716D" w:rsidR="001F408F" w:rsidRPr="005D52D7" w:rsidRDefault="001F408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Channel estimation</w:t>
            </w:r>
          </w:p>
        </w:tc>
        <w:tc>
          <w:tcPr>
            <w:tcW w:w="7032" w:type="dxa"/>
            <w:shd w:val="clear" w:color="auto" w:fill="auto"/>
          </w:tcPr>
          <w:p w14:paraId="5B383ED2" w14:textId="7877DD2E" w:rsidR="001F408F" w:rsidRPr="005D52D7" w:rsidRDefault="00AF67FE" w:rsidP="001F408F">
            <w:pPr>
              <w:rPr>
                <w:sz w:val="24"/>
                <w:szCs w:val="20"/>
              </w:rPr>
            </w:pPr>
            <w:r w:rsidRPr="005D52D7">
              <w:rPr>
                <w:sz w:val="24"/>
                <w:szCs w:val="20"/>
              </w:rPr>
              <w:t>Ideal</w:t>
            </w:r>
          </w:p>
        </w:tc>
      </w:tr>
      <w:tr w:rsidR="0093309F" w:rsidRPr="004366A9" w14:paraId="41E8AA37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201C230F" w14:textId="2EBDC81C" w:rsidR="0093309F" w:rsidRPr="005D52D7" w:rsidRDefault="0093309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Timing offset</w:t>
            </w:r>
          </w:p>
        </w:tc>
        <w:tc>
          <w:tcPr>
            <w:tcW w:w="7032" w:type="dxa"/>
            <w:shd w:val="clear" w:color="auto" w:fill="auto"/>
          </w:tcPr>
          <w:p w14:paraId="7279B383" w14:textId="36CF012E" w:rsidR="0093309F" w:rsidRPr="005D52D7" w:rsidRDefault="0093309F" w:rsidP="001F408F">
            <w:pPr>
              <w:rPr>
                <w:sz w:val="24"/>
                <w:szCs w:val="20"/>
              </w:rPr>
            </w:pPr>
            <w:r w:rsidRPr="005D52D7">
              <w:rPr>
                <w:rFonts w:eastAsia="SimSun"/>
                <w:color w:val="000000" w:themeColor="text1"/>
                <w:sz w:val="24"/>
              </w:rPr>
              <w:t xml:space="preserve">200m, UMi: </w:t>
            </w:r>
            <w:r w:rsidRPr="005D52D7">
              <w:rPr>
                <w:sz w:val="24"/>
                <w:lang w:val="en-GB" w:eastAsia="x-none"/>
              </w:rPr>
              <w:t>0.66us</w:t>
            </w:r>
          </w:p>
        </w:tc>
      </w:tr>
      <w:tr w:rsidR="0093309F" w:rsidRPr="004366A9" w14:paraId="13C35B84" w14:textId="77777777" w:rsidTr="165998BC">
        <w:trPr>
          <w:trHeight w:val="204"/>
          <w:jc w:val="center"/>
        </w:trPr>
        <w:tc>
          <w:tcPr>
            <w:tcW w:w="2057" w:type="dxa"/>
            <w:shd w:val="clear" w:color="auto" w:fill="auto"/>
          </w:tcPr>
          <w:p w14:paraId="76DD9C81" w14:textId="74487946" w:rsidR="0093309F" w:rsidRPr="005D52D7" w:rsidRDefault="0093309F" w:rsidP="001F408F">
            <w:pPr>
              <w:rPr>
                <w:sz w:val="24"/>
                <w:lang w:val="en-GB"/>
              </w:rPr>
            </w:pPr>
            <w:r w:rsidRPr="005D52D7">
              <w:rPr>
                <w:sz w:val="24"/>
                <w:lang w:val="en-GB"/>
              </w:rPr>
              <w:t>Frequency offset</w:t>
            </w:r>
          </w:p>
        </w:tc>
        <w:tc>
          <w:tcPr>
            <w:tcW w:w="7032" w:type="dxa"/>
            <w:shd w:val="clear" w:color="auto" w:fill="auto"/>
          </w:tcPr>
          <w:p w14:paraId="2EC9EE2F" w14:textId="739FE529" w:rsidR="0093309F" w:rsidRPr="005D52D7" w:rsidRDefault="00C471E7" w:rsidP="001F408F">
            <w:pPr>
              <w:rPr>
                <w:rFonts w:eastAsia="SimSun"/>
                <w:color w:val="000000" w:themeColor="text1"/>
                <w:sz w:val="24"/>
              </w:rPr>
            </w:pPr>
            <w:r w:rsidRPr="005D52D7">
              <w:rPr>
                <w:sz w:val="24"/>
              </w:rPr>
              <w:t>0.05ppm (fixed) at TRP, and 0.1 ppm (fixed) at UE</w:t>
            </w:r>
          </w:p>
        </w:tc>
      </w:tr>
    </w:tbl>
    <w:p w14:paraId="7CA369DE" w14:textId="77777777" w:rsidR="005D52D7" w:rsidRDefault="005D52D7" w:rsidP="005D52D7">
      <w:pPr>
        <w:pStyle w:val="Heading1"/>
        <w:numPr>
          <w:ilvl w:val="0"/>
          <w:numId w:val="0"/>
        </w:numPr>
        <w:ind w:left="567" w:hanging="567"/>
      </w:pPr>
    </w:p>
    <w:sectPr w:rsidR="005D52D7" w:rsidSect="00B4773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4A03C5" w14:textId="77777777" w:rsidR="00630A1E" w:rsidRDefault="00630A1E">
      <w:r>
        <w:separator/>
      </w:r>
    </w:p>
  </w:endnote>
  <w:endnote w:type="continuationSeparator" w:id="0">
    <w:p w14:paraId="79092959" w14:textId="77777777" w:rsidR="00630A1E" w:rsidRDefault="00630A1E">
      <w:r>
        <w:continuationSeparator/>
      </w:r>
    </w:p>
  </w:endnote>
  <w:endnote w:type="continuationNotice" w:id="1">
    <w:p w14:paraId="3B63512E" w14:textId="77777777" w:rsidR="00630A1E" w:rsidRDefault="00630A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7DE847" w14:textId="77777777" w:rsidR="00B149AB" w:rsidRDefault="00B149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E1464" w14:textId="77777777" w:rsidR="00B149AB" w:rsidRDefault="00B149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F95CC7" w14:textId="77777777" w:rsidR="00B149AB" w:rsidRDefault="00B149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DD682D" w14:textId="77777777" w:rsidR="00630A1E" w:rsidRDefault="00630A1E">
      <w:r>
        <w:separator/>
      </w:r>
    </w:p>
  </w:footnote>
  <w:footnote w:type="continuationSeparator" w:id="0">
    <w:p w14:paraId="52DC2687" w14:textId="77777777" w:rsidR="00630A1E" w:rsidRDefault="00630A1E">
      <w:r>
        <w:continuationSeparator/>
      </w:r>
    </w:p>
  </w:footnote>
  <w:footnote w:type="continuationNotice" w:id="1">
    <w:p w14:paraId="517FD959" w14:textId="77777777" w:rsidR="00630A1E" w:rsidRDefault="00630A1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B3810" w14:textId="77777777" w:rsidR="00B149AB" w:rsidRDefault="00B149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9CCDD5" w14:textId="77777777" w:rsidR="00284F77" w:rsidRDefault="00284F77" w:rsidP="0053114C">
    <w:pPr>
      <w:pStyle w:val="Header"/>
      <w:ind w:right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5902E4" w14:textId="77777777" w:rsidR="00B149AB" w:rsidRDefault="00B149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2081889"/>
    <w:multiLevelType w:val="hybridMultilevel"/>
    <w:tmpl w:val="5AAE3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99C4732A"/>
    <w:lvl w:ilvl="0">
      <w:start w:val="1"/>
      <w:numFmt w:val="decimal"/>
      <w:lvlText w:val="%1"/>
      <w:lvlJc w:val="left"/>
      <w:pPr>
        <w:tabs>
          <w:tab w:val="num" w:pos="6552"/>
        </w:tabs>
        <w:ind w:left="6552" w:hanging="432"/>
      </w:pPr>
      <w:rPr>
        <w:rFonts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6F52069"/>
    <w:multiLevelType w:val="hybridMultilevel"/>
    <w:tmpl w:val="088C50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D002A"/>
    <w:multiLevelType w:val="hybridMultilevel"/>
    <w:tmpl w:val="AFA02832"/>
    <w:lvl w:ilvl="0" w:tplc="5BC62C1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53A33"/>
    <w:multiLevelType w:val="hybridMultilevel"/>
    <w:tmpl w:val="CC567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A24ED7"/>
    <w:multiLevelType w:val="hybridMultilevel"/>
    <w:tmpl w:val="B20E5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AD72E3"/>
    <w:multiLevelType w:val="hybridMultilevel"/>
    <w:tmpl w:val="77080220"/>
    <w:lvl w:ilvl="0" w:tplc="57F0F792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9A7EDB"/>
    <w:multiLevelType w:val="hybridMultilevel"/>
    <w:tmpl w:val="21DC4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01237"/>
    <w:multiLevelType w:val="hybridMultilevel"/>
    <w:tmpl w:val="17EAED30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169622D3"/>
    <w:multiLevelType w:val="hybridMultilevel"/>
    <w:tmpl w:val="6AF825B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FA16D2"/>
    <w:multiLevelType w:val="hybridMultilevel"/>
    <w:tmpl w:val="490A93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24FE8"/>
    <w:multiLevelType w:val="hybridMultilevel"/>
    <w:tmpl w:val="313AE388"/>
    <w:lvl w:ilvl="0" w:tplc="EEC80684">
      <w:start w:val="3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C476A"/>
    <w:multiLevelType w:val="hybridMultilevel"/>
    <w:tmpl w:val="2F202F92"/>
    <w:lvl w:ilvl="0" w:tplc="508EE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3773A28"/>
    <w:multiLevelType w:val="hybridMultilevel"/>
    <w:tmpl w:val="9AC61A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B">
      <w:start w:val="1"/>
      <w:numFmt w:val="lowerRoman"/>
      <w:lvlText w:val="%2."/>
      <w:lvlJc w:val="righ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2179A1"/>
    <w:multiLevelType w:val="hybridMultilevel"/>
    <w:tmpl w:val="7E7A8A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B289F"/>
    <w:multiLevelType w:val="hybridMultilevel"/>
    <w:tmpl w:val="E6BEC1D0"/>
    <w:lvl w:ilvl="0" w:tplc="620E0826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3A2B0B"/>
    <w:multiLevelType w:val="hybridMultilevel"/>
    <w:tmpl w:val="1526BD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D5E2C"/>
    <w:multiLevelType w:val="hybridMultilevel"/>
    <w:tmpl w:val="0D1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260F9"/>
    <w:multiLevelType w:val="hybridMultilevel"/>
    <w:tmpl w:val="C65EB3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F2BE1E9C"/>
    <w:lvl w:ilvl="0" w:tplc="22BCE49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1" w15:restartNumberingAfterBreak="0">
    <w:nsid w:val="3C8F7BF7"/>
    <w:multiLevelType w:val="hybridMultilevel"/>
    <w:tmpl w:val="133C53D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2E498D"/>
    <w:multiLevelType w:val="hybridMultilevel"/>
    <w:tmpl w:val="283E2C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4B34DD"/>
    <w:multiLevelType w:val="hybridMultilevel"/>
    <w:tmpl w:val="62329C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B41E5C"/>
    <w:multiLevelType w:val="hybridMultilevel"/>
    <w:tmpl w:val="A556431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D0710E"/>
    <w:multiLevelType w:val="hybridMultilevel"/>
    <w:tmpl w:val="86CA6796"/>
    <w:lvl w:ilvl="0" w:tplc="A564664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C760FE"/>
    <w:multiLevelType w:val="hybridMultilevel"/>
    <w:tmpl w:val="A4CA4826"/>
    <w:lvl w:ilvl="0" w:tplc="258E3A02">
      <w:start w:val="1"/>
      <w:numFmt w:val="decimal"/>
      <w:lvlText w:val="[%1]"/>
      <w:lvlJc w:val="left"/>
      <w:pPr>
        <w:ind w:left="720" w:hanging="360"/>
      </w:pPr>
      <w:rPr>
        <w:rFonts w:hint="default"/>
        <w:sz w:val="2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BA5BAB"/>
    <w:multiLevelType w:val="hybridMultilevel"/>
    <w:tmpl w:val="067E50F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0F">
      <w:start w:val="1"/>
      <w:numFmt w:val="decimal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BC21AD"/>
    <w:multiLevelType w:val="hybridMultilevel"/>
    <w:tmpl w:val="58040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35642F"/>
    <w:multiLevelType w:val="hybridMultilevel"/>
    <w:tmpl w:val="589E10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97A4E"/>
    <w:multiLevelType w:val="hybridMultilevel"/>
    <w:tmpl w:val="8A9878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247181"/>
    <w:multiLevelType w:val="hybridMultilevel"/>
    <w:tmpl w:val="3AFC68AE"/>
    <w:lvl w:ilvl="0" w:tplc="623AA6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C10168B"/>
    <w:multiLevelType w:val="hybridMultilevel"/>
    <w:tmpl w:val="AE323124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CD4D56"/>
    <w:multiLevelType w:val="hybridMultilevel"/>
    <w:tmpl w:val="4806A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133E1"/>
    <w:multiLevelType w:val="hybridMultilevel"/>
    <w:tmpl w:val="0E3A35E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2405E2"/>
    <w:multiLevelType w:val="hybridMultilevel"/>
    <w:tmpl w:val="AC34E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5C020B8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40" w15:restartNumberingAfterBreak="0">
    <w:nsid w:val="7D156EE3"/>
    <w:multiLevelType w:val="hybridMultilevel"/>
    <w:tmpl w:val="ABEE72F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12"/>
  </w:num>
  <w:num w:numId="3">
    <w:abstractNumId w:val="31"/>
  </w:num>
  <w:num w:numId="4">
    <w:abstractNumId w:val="8"/>
  </w:num>
  <w:num w:numId="5">
    <w:abstractNumId w:val="11"/>
  </w:num>
  <w:num w:numId="6">
    <w:abstractNumId w:val="36"/>
  </w:num>
  <w:num w:numId="7">
    <w:abstractNumId w:val="35"/>
  </w:num>
  <w:num w:numId="8">
    <w:abstractNumId w:val="21"/>
  </w:num>
  <w:num w:numId="9">
    <w:abstractNumId w:val="26"/>
  </w:num>
  <w:num w:numId="10">
    <w:abstractNumId w:val="14"/>
  </w:num>
  <w:num w:numId="11">
    <w:abstractNumId w:val="17"/>
  </w:num>
  <w:num w:numId="12">
    <w:abstractNumId w:val="0"/>
  </w:num>
  <w:num w:numId="13">
    <w:abstractNumId w:val="40"/>
  </w:num>
  <w:num w:numId="14">
    <w:abstractNumId w:val="27"/>
  </w:num>
  <w:num w:numId="15">
    <w:abstractNumId w:val="37"/>
  </w:num>
  <w:num w:numId="16">
    <w:abstractNumId w:val="24"/>
  </w:num>
  <w:num w:numId="17">
    <w:abstractNumId w:val="9"/>
  </w:num>
  <w:num w:numId="18">
    <w:abstractNumId w:val="19"/>
  </w:num>
  <w:num w:numId="19">
    <w:abstractNumId w:val="23"/>
  </w:num>
  <w:num w:numId="20">
    <w:abstractNumId w:val="30"/>
  </w:num>
  <w:num w:numId="21">
    <w:abstractNumId w:val="30"/>
    <w:lvlOverride w:ilvl="0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5"/>
  </w:num>
  <w:num w:numId="24">
    <w:abstractNumId w:val="20"/>
  </w:num>
  <w:num w:numId="25">
    <w:abstractNumId w:val="20"/>
    <w:lvlOverride w:ilvl="0">
      <w:startOverride w:val="1"/>
    </w:lvlOverride>
  </w:num>
  <w:num w:numId="26">
    <w:abstractNumId w:val="22"/>
  </w:num>
  <w:num w:numId="27">
    <w:abstractNumId w:val="2"/>
  </w:num>
  <w:num w:numId="28">
    <w:abstractNumId w:val="39"/>
  </w:num>
  <w:num w:numId="29">
    <w:abstractNumId w:val="39"/>
  </w:num>
  <w:num w:numId="30">
    <w:abstractNumId w:val="39"/>
  </w:num>
  <w:num w:numId="31">
    <w:abstractNumId w:val="5"/>
  </w:num>
  <w:num w:numId="32">
    <w:abstractNumId w:val="15"/>
  </w:num>
  <w:num w:numId="33">
    <w:abstractNumId w:val="7"/>
  </w:num>
  <w:num w:numId="34">
    <w:abstractNumId w:val="1"/>
  </w:num>
  <w:num w:numId="35">
    <w:abstractNumId w:val="38"/>
  </w:num>
  <w:num w:numId="36">
    <w:abstractNumId w:val="3"/>
  </w:num>
  <w:num w:numId="37">
    <w:abstractNumId w:val="28"/>
  </w:num>
  <w:num w:numId="38">
    <w:abstractNumId w:val="39"/>
  </w:num>
  <w:num w:numId="39">
    <w:abstractNumId w:val="32"/>
  </w:num>
  <w:num w:numId="40">
    <w:abstractNumId w:val="29"/>
  </w:num>
  <w:num w:numId="41">
    <w:abstractNumId w:val="18"/>
  </w:num>
  <w:num w:numId="42">
    <w:abstractNumId w:val="13"/>
  </w:num>
  <w:num w:numId="43">
    <w:abstractNumId w:val="33"/>
  </w:num>
  <w:num w:numId="44">
    <w:abstractNumId w:val="6"/>
  </w:num>
  <w:num w:numId="45">
    <w:abstractNumId w:val="34"/>
  </w:num>
  <w:num w:numId="4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6"/>
  </w:num>
  <w:num w:numId="48">
    <w:abstractNumId w:val="4"/>
  </w:num>
  <w:num w:numId="49">
    <w:abstractNumId w:val="39"/>
    <w:lvlOverride w:ilvl="0">
      <w:startOverride w:val="2"/>
    </w:lvlOverride>
    <w:lvlOverride w:ilvl="1">
      <w:startOverride w:val="2"/>
    </w:lvlOverride>
    <w:lvlOverride w:ilvl="2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defaultTabStop w:val="1304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741"/>
    <w:rsid w:val="000074C3"/>
    <w:rsid w:val="0001167D"/>
    <w:rsid w:val="00012DEC"/>
    <w:rsid w:val="0001680A"/>
    <w:rsid w:val="00017425"/>
    <w:rsid w:val="0001764A"/>
    <w:rsid w:val="00020498"/>
    <w:rsid w:val="00021AA2"/>
    <w:rsid w:val="00023A3C"/>
    <w:rsid w:val="0002579E"/>
    <w:rsid w:val="000262CC"/>
    <w:rsid w:val="00030699"/>
    <w:rsid w:val="00033DB1"/>
    <w:rsid w:val="00034655"/>
    <w:rsid w:val="000348AA"/>
    <w:rsid w:val="00034DD2"/>
    <w:rsid w:val="0003576F"/>
    <w:rsid w:val="00036DCC"/>
    <w:rsid w:val="00037890"/>
    <w:rsid w:val="00037C30"/>
    <w:rsid w:val="00044B45"/>
    <w:rsid w:val="000503BC"/>
    <w:rsid w:val="00050DF3"/>
    <w:rsid w:val="00051183"/>
    <w:rsid w:val="00052248"/>
    <w:rsid w:val="000522EF"/>
    <w:rsid w:val="00060189"/>
    <w:rsid w:val="00060D4C"/>
    <w:rsid w:val="0006200C"/>
    <w:rsid w:val="000621B7"/>
    <w:rsid w:val="00064DDB"/>
    <w:rsid w:val="0007135E"/>
    <w:rsid w:val="00076C9B"/>
    <w:rsid w:val="00077F5E"/>
    <w:rsid w:val="00081250"/>
    <w:rsid w:val="00082405"/>
    <w:rsid w:val="0008599D"/>
    <w:rsid w:val="00085B72"/>
    <w:rsid w:val="000876DE"/>
    <w:rsid w:val="0009275B"/>
    <w:rsid w:val="000963F8"/>
    <w:rsid w:val="000A2530"/>
    <w:rsid w:val="000A4A6A"/>
    <w:rsid w:val="000A7238"/>
    <w:rsid w:val="000A7268"/>
    <w:rsid w:val="000A756E"/>
    <w:rsid w:val="000B0012"/>
    <w:rsid w:val="000B0DD1"/>
    <w:rsid w:val="000B166E"/>
    <w:rsid w:val="000B2AAB"/>
    <w:rsid w:val="000B4D98"/>
    <w:rsid w:val="000B4F5B"/>
    <w:rsid w:val="000B6E32"/>
    <w:rsid w:val="000C4C57"/>
    <w:rsid w:val="000C5748"/>
    <w:rsid w:val="000C7364"/>
    <w:rsid w:val="000C7C46"/>
    <w:rsid w:val="000D0744"/>
    <w:rsid w:val="000D231C"/>
    <w:rsid w:val="000D69F3"/>
    <w:rsid w:val="000D7208"/>
    <w:rsid w:val="000E0D34"/>
    <w:rsid w:val="000E1B92"/>
    <w:rsid w:val="000E2930"/>
    <w:rsid w:val="000E5AFF"/>
    <w:rsid w:val="000E5CB8"/>
    <w:rsid w:val="000E62C8"/>
    <w:rsid w:val="000E6983"/>
    <w:rsid w:val="000E6B25"/>
    <w:rsid w:val="000F14C0"/>
    <w:rsid w:val="000F18A6"/>
    <w:rsid w:val="000F1CF6"/>
    <w:rsid w:val="000F21DB"/>
    <w:rsid w:val="000F2374"/>
    <w:rsid w:val="000F23D8"/>
    <w:rsid w:val="000F255C"/>
    <w:rsid w:val="000F379D"/>
    <w:rsid w:val="000F6047"/>
    <w:rsid w:val="000F6206"/>
    <w:rsid w:val="000F6267"/>
    <w:rsid w:val="000F6371"/>
    <w:rsid w:val="001000D4"/>
    <w:rsid w:val="00102CE6"/>
    <w:rsid w:val="00104396"/>
    <w:rsid w:val="00107D01"/>
    <w:rsid w:val="00110D57"/>
    <w:rsid w:val="001112A3"/>
    <w:rsid w:val="00111675"/>
    <w:rsid w:val="001120D3"/>
    <w:rsid w:val="00112C20"/>
    <w:rsid w:val="001159B3"/>
    <w:rsid w:val="00115D89"/>
    <w:rsid w:val="00117634"/>
    <w:rsid w:val="00122B9D"/>
    <w:rsid w:val="00124999"/>
    <w:rsid w:val="00125384"/>
    <w:rsid w:val="00126DD3"/>
    <w:rsid w:val="00127B42"/>
    <w:rsid w:val="00131486"/>
    <w:rsid w:val="00131AB6"/>
    <w:rsid w:val="00132160"/>
    <w:rsid w:val="00132F49"/>
    <w:rsid w:val="0013374E"/>
    <w:rsid w:val="00135152"/>
    <w:rsid w:val="0013537E"/>
    <w:rsid w:val="001417DB"/>
    <w:rsid w:val="001433C1"/>
    <w:rsid w:val="00145653"/>
    <w:rsid w:val="00145AFF"/>
    <w:rsid w:val="0014611E"/>
    <w:rsid w:val="00147A3B"/>
    <w:rsid w:val="00147D48"/>
    <w:rsid w:val="00151F19"/>
    <w:rsid w:val="00152841"/>
    <w:rsid w:val="00157C30"/>
    <w:rsid w:val="001620E8"/>
    <w:rsid w:val="001627CF"/>
    <w:rsid w:val="00163030"/>
    <w:rsid w:val="001641D3"/>
    <w:rsid w:val="0016562C"/>
    <w:rsid w:val="00166F4B"/>
    <w:rsid w:val="00167168"/>
    <w:rsid w:val="00173A5D"/>
    <w:rsid w:val="001741BE"/>
    <w:rsid w:val="001743C4"/>
    <w:rsid w:val="00177C65"/>
    <w:rsid w:val="0018003A"/>
    <w:rsid w:val="0018135D"/>
    <w:rsid w:val="0018186E"/>
    <w:rsid w:val="00183F28"/>
    <w:rsid w:val="00185DD9"/>
    <w:rsid w:val="00187346"/>
    <w:rsid w:val="0019077E"/>
    <w:rsid w:val="00191DA6"/>
    <w:rsid w:val="0019204A"/>
    <w:rsid w:val="0019221A"/>
    <w:rsid w:val="00192F41"/>
    <w:rsid w:val="00194957"/>
    <w:rsid w:val="0019583C"/>
    <w:rsid w:val="001A5A8F"/>
    <w:rsid w:val="001A73A2"/>
    <w:rsid w:val="001B0BAD"/>
    <w:rsid w:val="001B257C"/>
    <w:rsid w:val="001B2892"/>
    <w:rsid w:val="001B6E0F"/>
    <w:rsid w:val="001C1F34"/>
    <w:rsid w:val="001C3B22"/>
    <w:rsid w:val="001C4558"/>
    <w:rsid w:val="001C488B"/>
    <w:rsid w:val="001C52E2"/>
    <w:rsid w:val="001C5DFF"/>
    <w:rsid w:val="001C69A0"/>
    <w:rsid w:val="001C7583"/>
    <w:rsid w:val="001D1B12"/>
    <w:rsid w:val="001D1EF5"/>
    <w:rsid w:val="001D24B9"/>
    <w:rsid w:val="001D24BB"/>
    <w:rsid w:val="001D28EA"/>
    <w:rsid w:val="001D34B8"/>
    <w:rsid w:val="001D4D88"/>
    <w:rsid w:val="001D6051"/>
    <w:rsid w:val="001E33D1"/>
    <w:rsid w:val="001E6F71"/>
    <w:rsid w:val="001F1A7C"/>
    <w:rsid w:val="001F31DE"/>
    <w:rsid w:val="001F408F"/>
    <w:rsid w:val="001F44F2"/>
    <w:rsid w:val="001F66F2"/>
    <w:rsid w:val="00200168"/>
    <w:rsid w:val="00204F6D"/>
    <w:rsid w:val="00204FE7"/>
    <w:rsid w:val="00205EE7"/>
    <w:rsid w:val="00207D9B"/>
    <w:rsid w:val="00210955"/>
    <w:rsid w:val="00210FB1"/>
    <w:rsid w:val="00211561"/>
    <w:rsid w:val="00211E26"/>
    <w:rsid w:val="00215A55"/>
    <w:rsid w:val="002171BE"/>
    <w:rsid w:val="002201EA"/>
    <w:rsid w:val="00222382"/>
    <w:rsid w:val="00225772"/>
    <w:rsid w:val="00226523"/>
    <w:rsid w:val="00226CF4"/>
    <w:rsid w:val="002308A9"/>
    <w:rsid w:val="00230BB4"/>
    <w:rsid w:val="00231382"/>
    <w:rsid w:val="0023254D"/>
    <w:rsid w:val="00234A0B"/>
    <w:rsid w:val="002350AB"/>
    <w:rsid w:val="0023586C"/>
    <w:rsid w:val="00236CB3"/>
    <w:rsid w:val="00243C76"/>
    <w:rsid w:val="00244670"/>
    <w:rsid w:val="00246D13"/>
    <w:rsid w:val="002515DE"/>
    <w:rsid w:val="00255DB1"/>
    <w:rsid w:val="00256BF7"/>
    <w:rsid w:val="00256E20"/>
    <w:rsid w:val="0025712A"/>
    <w:rsid w:val="00257564"/>
    <w:rsid w:val="00257EDE"/>
    <w:rsid w:val="00263B9A"/>
    <w:rsid w:val="00264010"/>
    <w:rsid w:val="0026512B"/>
    <w:rsid w:val="00267FF2"/>
    <w:rsid w:val="00271EC4"/>
    <w:rsid w:val="002729FE"/>
    <w:rsid w:val="00272EDD"/>
    <w:rsid w:val="00273DEB"/>
    <w:rsid w:val="00276269"/>
    <w:rsid w:val="00284F77"/>
    <w:rsid w:val="002868A9"/>
    <w:rsid w:val="00291B82"/>
    <w:rsid w:val="00291DC7"/>
    <w:rsid w:val="00293ACB"/>
    <w:rsid w:val="00294404"/>
    <w:rsid w:val="00297E60"/>
    <w:rsid w:val="002A0927"/>
    <w:rsid w:val="002A16FD"/>
    <w:rsid w:val="002A1919"/>
    <w:rsid w:val="002A1F30"/>
    <w:rsid w:val="002A3D75"/>
    <w:rsid w:val="002A40E8"/>
    <w:rsid w:val="002A609B"/>
    <w:rsid w:val="002A7F08"/>
    <w:rsid w:val="002B0612"/>
    <w:rsid w:val="002B07CF"/>
    <w:rsid w:val="002B2F4B"/>
    <w:rsid w:val="002B4D5D"/>
    <w:rsid w:val="002B4DB6"/>
    <w:rsid w:val="002B5045"/>
    <w:rsid w:val="002B5474"/>
    <w:rsid w:val="002B5764"/>
    <w:rsid w:val="002B6CE2"/>
    <w:rsid w:val="002C0929"/>
    <w:rsid w:val="002C3644"/>
    <w:rsid w:val="002C386E"/>
    <w:rsid w:val="002C45EF"/>
    <w:rsid w:val="002C50E8"/>
    <w:rsid w:val="002C5133"/>
    <w:rsid w:val="002C6EB8"/>
    <w:rsid w:val="002D2804"/>
    <w:rsid w:val="002D287A"/>
    <w:rsid w:val="002D63E2"/>
    <w:rsid w:val="002E1533"/>
    <w:rsid w:val="002E24C3"/>
    <w:rsid w:val="002E4992"/>
    <w:rsid w:val="002E4AA2"/>
    <w:rsid w:val="002E5A06"/>
    <w:rsid w:val="002E6048"/>
    <w:rsid w:val="002E7A68"/>
    <w:rsid w:val="002F078F"/>
    <w:rsid w:val="002F1800"/>
    <w:rsid w:val="002F2AF8"/>
    <w:rsid w:val="002F2EC8"/>
    <w:rsid w:val="002F3402"/>
    <w:rsid w:val="002F3C7A"/>
    <w:rsid w:val="002F4169"/>
    <w:rsid w:val="002F5311"/>
    <w:rsid w:val="002F5C3F"/>
    <w:rsid w:val="0030062C"/>
    <w:rsid w:val="0030320B"/>
    <w:rsid w:val="00311C83"/>
    <w:rsid w:val="00314F4B"/>
    <w:rsid w:val="00315A3E"/>
    <w:rsid w:val="00315E5F"/>
    <w:rsid w:val="00316BCA"/>
    <w:rsid w:val="00316D08"/>
    <w:rsid w:val="00317810"/>
    <w:rsid w:val="00317A72"/>
    <w:rsid w:val="00321BD2"/>
    <w:rsid w:val="00321CF5"/>
    <w:rsid w:val="00321F7C"/>
    <w:rsid w:val="00322687"/>
    <w:rsid w:val="003233C2"/>
    <w:rsid w:val="003239F0"/>
    <w:rsid w:val="00323DD5"/>
    <w:rsid w:val="00325A16"/>
    <w:rsid w:val="00326891"/>
    <w:rsid w:val="003273A9"/>
    <w:rsid w:val="003279DF"/>
    <w:rsid w:val="0033017E"/>
    <w:rsid w:val="00331B0A"/>
    <w:rsid w:val="00331DEA"/>
    <w:rsid w:val="00336FAC"/>
    <w:rsid w:val="00337623"/>
    <w:rsid w:val="00337B75"/>
    <w:rsid w:val="00342EEB"/>
    <w:rsid w:val="003440EA"/>
    <w:rsid w:val="0034471F"/>
    <w:rsid w:val="00344DF9"/>
    <w:rsid w:val="00345AE8"/>
    <w:rsid w:val="00345FF9"/>
    <w:rsid w:val="003479E5"/>
    <w:rsid w:val="00350BE9"/>
    <w:rsid w:val="003519DD"/>
    <w:rsid w:val="00353816"/>
    <w:rsid w:val="00364775"/>
    <w:rsid w:val="00365D42"/>
    <w:rsid w:val="00370C8D"/>
    <w:rsid w:val="003714DF"/>
    <w:rsid w:val="003719ED"/>
    <w:rsid w:val="00372EC5"/>
    <w:rsid w:val="003758C1"/>
    <w:rsid w:val="003811E3"/>
    <w:rsid w:val="003827B8"/>
    <w:rsid w:val="003832F2"/>
    <w:rsid w:val="00383878"/>
    <w:rsid w:val="00383A16"/>
    <w:rsid w:val="003A01A8"/>
    <w:rsid w:val="003A188F"/>
    <w:rsid w:val="003A18E5"/>
    <w:rsid w:val="003A23B6"/>
    <w:rsid w:val="003A2540"/>
    <w:rsid w:val="003A2B8D"/>
    <w:rsid w:val="003A3283"/>
    <w:rsid w:val="003A403B"/>
    <w:rsid w:val="003A4497"/>
    <w:rsid w:val="003A5047"/>
    <w:rsid w:val="003A601F"/>
    <w:rsid w:val="003A658F"/>
    <w:rsid w:val="003A663D"/>
    <w:rsid w:val="003B159F"/>
    <w:rsid w:val="003B20D9"/>
    <w:rsid w:val="003B5564"/>
    <w:rsid w:val="003B5843"/>
    <w:rsid w:val="003B7A6D"/>
    <w:rsid w:val="003C101A"/>
    <w:rsid w:val="003C4B89"/>
    <w:rsid w:val="003C4B92"/>
    <w:rsid w:val="003C5B2B"/>
    <w:rsid w:val="003C5D91"/>
    <w:rsid w:val="003C670C"/>
    <w:rsid w:val="003D27C9"/>
    <w:rsid w:val="003D5D33"/>
    <w:rsid w:val="003E0A68"/>
    <w:rsid w:val="003E2CE9"/>
    <w:rsid w:val="003E2E06"/>
    <w:rsid w:val="003E4CA9"/>
    <w:rsid w:val="003E60AD"/>
    <w:rsid w:val="003F2A69"/>
    <w:rsid w:val="003F30A0"/>
    <w:rsid w:val="003F6EC6"/>
    <w:rsid w:val="00400210"/>
    <w:rsid w:val="0040255D"/>
    <w:rsid w:val="00404B41"/>
    <w:rsid w:val="00415ABF"/>
    <w:rsid w:val="0041610B"/>
    <w:rsid w:val="0042159B"/>
    <w:rsid w:val="00424256"/>
    <w:rsid w:val="004248A4"/>
    <w:rsid w:val="00425104"/>
    <w:rsid w:val="004273F0"/>
    <w:rsid w:val="00431BC5"/>
    <w:rsid w:val="004334CB"/>
    <w:rsid w:val="0043663B"/>
    <w:rsid w:val="00437305"/>
    <w:rsid w:val="00441B3F"/>
    <w:rsid w:val="004429AB"/>
    <w:rsid w:val="00443BC5"/>
    <w:rsid w:val="00444CE1"/>
    <w:rsid w:val="00444D6F"/>
    <w:rsid w:val="00445A22"/>
    <w:rsid w:val="00446E61"/>
    <w:rsid w:val="0045063B"/>
    <w:rsid w:val="004506E2"/>
    <w:rsid w:val="004510DD"/>
    <w:rsid w:val="0045387E"/>
    <w:rsid w:val="00453B05"/>
    <w:rsid w:val="00454B14"/>
    <w:rsid w:val="004647C1"/>
    <w:rsid w:val="00466460"/>
    <w:rsid w:val="004668BF"/>
    <w:rsid w:val="00466B6C"/>
    <w:rsid w:val="004677D4"/>
    <w:rsid w:val="004702F9"/>
    <w:rsid w:val="004723FB"/>
    <w:rsid w:val="004734F2"/>
    <w:rsid w:val="00473603"/>
    <w:rsid w:val="004762B2"/>
    <w:rsid w:val="0048126C"/>
    <w:rsid w:val="0048222B"/>
    <w:rsid w:val="0048355A"/>
    <w:rsid w:val="0048486E"/>
    <w:rsid w:val="004867E7"/>
    <w:rsid w:val="00486FA6"/>
    <w:rsid w:val="004911FF"/>
    <w:rsid w:val="00492B57"/>
    <w:rsid w:val="00493361"/>
    <w:rsid w:val="00493A82"/>
    <w:rsid w:val="004957B3"/>
    <w:rsid w:val="004A301E"/>
    <w:rsid w:val="004A3AD4"/>
    <w:rsid w:val="004A3D28"/>
    <w:rsid w:val="004A4EC6"/>
    <w:rsid w:val="004A5384"/>
    <w:rsid w:val="004A78AE"/>
    <w:rsid w:val="004B2C31"/>
    <w:rsid w:val="004B5752"/>
    <w:rsid w:val="004B799A"/>
    <w:rsid w:val="004C0431"/>
    <w:rsid w:val="004C2FF8"/>
    <w:rsid w:val="004C328C"/>
    <w:rsid w:val="004D27A8"/>
    <w:rsid w:val="004D41AF"/>
    <w:rsid w:val="004D6E38"/>
    <w:rsid w:val="004E07E3"/>
    <w:rsid w:val="004E1B57"/>
    <w:rsid w:val="004E436C"/>
    <w:rsid w:val="004E5060"/>
    <w:rsid w:val="004E5D8B"/>
    <w:rsid w:val="004F22DA"/>
    <w:rsid w:val="004F2F0C"/>
    <w:rsid w:val="004F350E"/>
    <w:rsid w:val="004F4D89"/>
    <w:rsid w:val="004F7450"/>
    <w:rsid w:val="004F7DC5"/>
    <w:rsid w:val="00500EDC"/>
    <w:rsid w:val="00501845"/>
    <w:rsid w:val="00502AE0"/>
    <w:rsid w:val="00503FF8"/>
    <w:rsid w:val="00504636"/>
    <w:rsid w:val="00504703"/>
    <w:rsid w:val="00506F34"/>
    <w:rsid w:val="00507851"/>
    <w:rsid w:val="00511F38"/>
    <w:rsid w:val="00511F67"/>
    <w:rsid w:val="00513A47"/>
    <w:rsid w:val="00513DA6"/>
    <w:rsid w:val="005150D3"/>
    <w:rsid w:val="0051642C"/>
    <w:rsid w:val="005165C0"/>
    <w:rsid w:val="00520CE1"/>
    <w:rsid w:val="00520D73"/>
    <w:rsid w:val="005235DA"/>
    <w:rsid w:val="005245B9"/>
    <w:rsid w:val="00524AA7"/>
    <w:rsid w:val="00526125"/>
    <w:rsid w:val="00527364"/>
    <w:rsid w:val="005275AA"/>
    <w:rsid w:val="00527B17"/>
    <w:rsid w:val="00530AE7"/>
    <w:rsid w:val="0053114C"/>
    <w:rsid w:val="00532222"/>
    <w:rsid w:val="0053274F"/>
    <w:rsid w:val="00532A50"/>
    <w:rsid w:val="00534AFF"/>
    <w:rsid w:val="00537B26"/>
    <w:rsid w:val="00540145"/>
    <w:rsid w:val="00542D11"/>
    <w:rsid w:val="00543E0F"/>
    <w:rsid w:val="00546A4A"/>
    <w:rsid w:val="00547DFF"/>
    <w:rsid w:val="00550594"/>
    <w:rsid w:val="00552A7D"/>
    <w:rsid w:val="00552B31"/>
    <w:rsid w:val="00552F62"/>
    <w:rsid w:val="00553F6F"/>
    <w:rsid w:val="005547CA"/>
    <w:rsid w:val="005573C0"/>
    <w:rsid w:val="005624F4"/>
    <w:rsid w:val="00564F8C"/>
    <w:rsid w:val="00565B95"/>
    <w:rsid w:val="005663D1"/>
    <w:rsid w:val="005701EB"/>
    <w:rsid w:val="005716E3"/>
    <w:rsid w:val="00572FAA"/>
    <w:rsid w:val="0058054F"/>
    <w:rsid w:val="00582223"/>
    <w:rsid w:val="0058285A"/>
    <w:rsid w:val="00583075"/>
    <w:rsid w:val="00585069"/>
    <w:rsid w:val="005859AB"/>
    <w:rsid w:val="00587E67"/>
    <w:rsid w:val="00590E17"/>
    <w:rsid w:val="00590EF8"/>
    <w:rsid w:val="00590FC4"/>
    <w:rsid w:val="00592EC8"/>
    <w:rsid w:val="005931DF"/>
    <w:rsid w:val="00594D92"/>
    <w:rsid w:val="005A25AC"/>
    <w:rsid w:val="005A2891"/>
    <w:rsid w:val="005A39CB"/>
    <w:rsid w:val="005A406E"/>
    <w:rsid w:val="005A46DD"/>
    <w:rsid w:val="005A4F7A"/>
    <w:rsid w:val="005A7CEC"/>
    <w:rsid w:val="005B0CBA"/>
    <w:rsid w:val="005B47EC"/>
    <w:rsid w:val="005B6C13"/>
    <w:rsid w:val="005C0D86"/>
    <w:rsid w:val="005C1A65"/>
    <w:rsid w:val="005C21F1"/>
    <w:rsid w:val="005C2216"/>
    <w:rsid w:val="005C7025"/>
    <w:rsid w:val="005C71B9"/>
    <w:rsid w:val="005D003D"/>
    <w:rsid w:val="005D12B5"/>
    <w:rsid w:val="005D1D1D"/>
    <w:rsid w:val="005D3B06"/>
    <w:rsid w:val="005D3E4A"/>
    <w:rsid w:val="005D5004"/>
    <w:rsid w:val="005D52D7"/>
    <w:rsid w:val="005D57C9"/>
    <w:rsid w:val="005D5B7A"/>
    <w:rsid w:val="005D6D05"/>
    <w:rsid w:val="005E0F3E"/>
    <w:rsid w:val="005E1A98"/>
    <w:rsid w:val="005E4D00"/>
    <w:rsid w:val="005E56B6"/>
    <w:rsid w:val="005E6F01"/>
    <w:rsid w:val="005E7510"/>
    <w:rsid w:val="005F1272"/>
    <w:rsid w:val="005F25C6"/>
    <w:rsid w:val="005F5BD8"/>
    <w:rsid w:val="005F5ED3"/>
    <w:rsid w:val="005F6966"/>
    <w:rsid w:val="00601670"/>
    <w:rsid w:val="00604D0B"/>
    <w:rsid w:val="00606FB7"/>
    <w:rsid w:val="006078E9"/>
    <w:rsid w:val="00607AB9"/>
    <w:rsid w:val="00607FB1"/>
    <w:rsid w:val="00611AA4"/>
    <w:rsid w:val="00613723"/>
    <w:rsid w:val="00613765"/>
    <w:rsid w:val="00614CC4"/>
    <w:rsid w:val="00615745"/>
    <w:rsid w:val="00615824"/>
    <w:rsid w:val="00616164"/>
    <w:rsid w:val="00624C65"/>
    <w:rsid w:val="00624FC6"/>
    <w:rsid w:val="006250F8"/>
    <w:rsid w:val="00630A1E"/>
    <w:rsid w:val="00632704"/>
    <w:rsid w:val="00634007"/>
    <w:rsid w:val="006411B5"/>
    <w:rsid w:val="00642202"/>
    <w:rsid w:val="006443E5"/>
    <w:rsid w:val="006475DD"/>
    <w:rsid w:val="00651088"/>
    <w:rsid w:val="00651B75"/>
    <w:rsid w:val="00653D27"/>
    <w:rsid w:val="0065537B"/>
    <w:rsid w:val="006571EA"/>
    <w:rsid w:val="00657406"/>
    <w:rsid w:val="00657E12"/>
    <w:rsid w:val="00661038"/>
    <w:rsid w:val="00661DD4"/>
    <w:rsid w:val="00661F36"/>
    <w:rsid w:val="006629D5"/>
    <w:rsid w:val="00662D71"/>
    <w:rsid w:val="00663102"/>
    <w:rsid w:val="006634C5"/>
    <w:rsid w:val="0066443F"/>
    <w:rsid w:val="00665EA1"/>
    <w:rsid w:val="00670B16"/>
    <w:rsid w:val="00671133"/>
    <w:rsid w:val="00671E8C"/>
    <w:rsid w:val="006725AD"/>
    <w:rsid w:val="006733E7"/>
    <w:rsid w:val="00675F68"/>
    <w:rsid w:val="006767A0"/>
    <w:rsid w:val="00680508"/>
    <w:rsid w:val="00683C18"/>
    <w:rsid w:val="00683CFD"/>
    <w:rsid w:val="0068649E"/>
    <w:rsid w:val="00690270"/>
    <w:rsid w:val="00690DAB"/>
    <w:rsid w:val="006924DE"/>
    <w:rsid w:val="0069259C"/>
    <w:rsid w:val="006939A2"/>
    <w:rsid w:val="0069438E"/>
    <w:rsid w:val="0069771F"/>
    <w:rsid w:val="006A0BE6"/>
    <w:rsid w:val="006A10C5"/>
    <w:rsid w:val="006A3E8B"/>
    <w:rsid w:val="006A5BE3"/>
    <w:rsid w:val="006A6EFB"/>
    <w:rsid w:val="006A719B"/>
    <w:rsid w:val="006B15AF"/>
    <w:rsid w:val="006B1E50"/>
    <w:rsid w:val="006B299F"/>
    <w:rsid w:val="006B326C"/>
    <w:rsid w:val="006B4B57"/>
    <w:rsid w:val="006B54E8"/>
    <w:rsid w:val="006B615F"/>
    <w:rsid w:val="006B66A4"/>
    <w:rsid w:val="006C2388"/>
    <w:rsid w:val="006C244D"/>
    <w:rsid w:val="006C27B8"/>
    <w:rsid w:val="006C2A27"/>
    <w:rsid w:val="006C35AA"/>
    <w:rsid w:val="006C5252"/>
    <w:rsid w:val="006C5779"/>
    <w:rsid w:val="006C7C52"/>
    <w:rsid w:val="006D0119"/>
    <w:rsid w:val="006D0174"/>
    <w:rsid w:val="006D2B0A"/>
    <w:rsid w:val="006D3032"/>
    <w:rsid w:val="006D53C2"/>
    <w:rsid w:val="006D544E"/>
    <w:rsid w:val="006D5D52"/>
    <w:rsid w:val="006D6F05"/>
    <w:rsid w:val="006E5926"/>
    <w:rsid w:val="006E7034"/>
    <w:rsid w:val="006F02FA"/>
    <w:rsid w:val="006F0A68"/>
    <w:rsid w:val="006F52D3"/>
    <w:rsid w:val="006F5783"/>
    <w:rsid w:val="006F60F3"/>
    <w:rsid w:val="006F6CFE"/>
    <w:rsid w:val="006F7126"/>
    <w:rsid w:val="006F7C29"/>
    <w:rsid w:val="00703B6D"/>
    <w:rsid w:val="00703CE6"/>
    <w:rsid w:val="00703D67"/>
    <w:rsid w:val="00704688"/>
    <w:rsid w:val="0070518E"/>
    <w:rsid w:val="00705A5E"/>
    <w:rsid w:val="00706A5A"/>
    <w:rsid w:val="00706A9A"/>
    <w:rsid w:val="007115B8"/>
    <w:rsid w:val="007116D9"/>
    <w:rsid w:val="007116F0"/>
    <w:rsid w:val="007134AA"/>
    <w:rsid w:val="007137BB"/>
    <w:rsid w:val="007142E0"/>
    <w:rsid w:val="00714670"/>
    <w:rsid w:val="0071476D"/>
    <w:rsid w:val="00715BBB"/>
    <w:rsid w:val="00722E3B"/>
    <w:rsid w:val="0072316C"/>
    <w:rsid w:val="007243E6"/>
    <w:rsid w:val="00726B0C"/>
    <w:rsid w:val="00730F00"/>
    <w:rsid w:val="007315C5"/>
    <w:rsid w:val="0073421E"/>
    <w:rsid w:val="00735092"/>
    <w:rsid w:val="00735B65"/>
    <w:rsid w:val="00740376"/>
    <w:rsid w:val="00742EF1"/>
    <w:rsid w:val="007472E8"/>
    <w:rsid w:val="007475C0"/>
    <w:rsid w:val="00747EE1"/>
    <w:rsid w:val="007502E7"/>
    <w:rsid w:val="00752C79"/>
    <w:rsid w:val="007552B8"/>
    <w:rsid w:val="007577FC"/>
    <w:rsid w:val="00761BFA"/>
    <w:rsid w:val="00762D67"/>
    <w:rsid w:val="00764741"/>
    <w:rsid w:val="00764D9C"/>
    <w:rsid w:val="00765EA5"/>
    <w:rsid w:val="007663C2"/>
    <w:rsid w:val="0076774D"/>
    <w:rsid w:val="00776029"/>
    <w:rsid w:val="00777940"/>
    <w:rsid w:val="00781172"/>
    <w:rsid w:val="00782A71"/>
    <w:rsid w:val="0078598D"/>
    <w:rsid w:val="00794493"/>
    <w:rsid w:val="00794E62"/>
    <w:rsid w:val="0079716C"/>
    <w:rsid w:val="007A01AD"/>
    <w:rsid w:val="007A1508"/>
    <w:rsid w:val="007A1D62"/>
    <w:rsid w:val="007A49B4"/>
    <w:rsid w:val="007A4B9C"/>
    <w:rsid w:val="007A5381"/>
    <w:rsid w:val="007A6746"/>
    <w:rsid w:val="007A6A8B"/>
    <w:rsid w:val="007A6DCD"/>
    <w:rsid w:val="007B2CD1"/>
    <w:rsid w:val="007B2DCC"/>
    <w:rsid w:val="007B4BCB"/>
    <w:rsid w:val="007B6458"/>
    <w:rsid w:val="007B67D9"/>
    <w:rsid w:val="007B7A93"/>
    <w:rsid w:val="007C1E48"/>
    <w:rsid w:val="007C3A98"/>
    <w:rsid w:val="007C4B41"/>
    <w:rsid w:val="007C65B5"/>
    <w:rsid w:val="007C7B68"/>
    <w:rsid w:val="007D0116"/>
    <w:rsid w:val="007D1E11"/>
    <w:rsid w:val="007D59EB"/>
    <w:rsid w:val="007D6B6A"/>
    <w:rsid w:val="007D75E5"/>
    <w:rsid w:val="007E10D4"/>
    <w:rsid w:val="007E1F0B"/>
    <w:rsid w:val="007E22EF"/>
    <w:rsid w:val="007E26E4"/>
    <w:rsid w:val="007F0D92"/>
    <w:rsid w:val="007F1C1C"/>
    <w:rsid w:val="007F2A05"/>
    <w:rsid w:val="007F32E0"/>
    <w:rsid w:val="007F3735"/>
    <w:rsid w:val="007F391F"/>
    <w:rsid w:val="007F4309"/>
    <w:rsid w:val="007F482E"/>
    <w:rsid w:val="007F6A7A"/>
    <w:rsid w:val="00800842"/>
    <w:rsid w:val="008026BF"/>
    <w:rsid w:val="0080359B"/>
    <w:rsid w:val="00804163"/>
    <w:rsid w:val="00807D0B"/>
    <w:rsid w:val="00807E3F"/>
    <w:rsid w:val="0081198E"/>
    <w:rsid w:val="00811EFB"/>
    <w:rsid w:val="00815EC1"/>
    <w:rsid w:val="0081737A"/>
    <w:rsid w:val="00817D2F"/>
    <w:rsid w:val="008242E6"/>
    <w:rsid w:val="00835F5A"/>
    <w:rsid w:val="008361F8"/>
    <w:rsid w:val="008363FD"/>
    <w:rsid w:val="0083682F"/>
    <w:rsid w:val="00837019"/>
    <w:rsid w:val="0083769D"/>
    <w:rsid w:val="00837C5B"/>
    <w:rsid w:val="0084000A"/>
    <w:rsid w:val="00843E87"/>
    <w:rsid w:val="00845E2F"/>
    <w:rsid w:val="008514F4"/>
    <w:rsid w:val="00861E91"/>
    <w:rsid w:val="008639BE"/>
    <w:rsid w:val="00866917"/>
    <w:rsid w:val="00870634"/>
    <w:rsid w:val="00871859"/>
    <w:rsid w:val="008732C1"/>
    <w:rsid w:val="00874C6F"/>
    <w:rsid w:val="008759F3"/>
    <w:rsid w:val="00877B3E"/>
    <w:rsid w:val="0088369D"/>
    <w:rsid w:val="008839D5"/>
    <w:rsid w:val="00887A11"/>
    <w:rsid w:val="0089193E"/>
    <w:rsid w:val="00891D11"/>
    <w:rsid w:val="0089404C"/>
    <w:rsid w:val="00897363"/>
    <w:rsid w:val="008A1FAD"/>
    <w:rsid w:val="008A2E43"/>
    <w:rsid w:val="008A4CD1"/>
    <w:rsid w:val="008A5C15"/>
    <w:rsid w:val="008A734E"/>
    <w:rsid w:val="008B3229"/>
    <w:rsid w:val="008C3252"/>
    <w:rsid w:val="008C36AB"/>
    <w:rsid w:val="008C442E"/>
    <w:rsid w:val="008C6B71"/>
    <w:rsid w:val="008C6EE3"/>
    <w:rsid w:val="008D6F45"/>
    <w:rsid w:val="008D7DCB"/>
    <w:rsid w:val="008E1D3A"/>
    <w:rsid w:val="008E2E5E"/>
    <w:rsid w:val="008E3201"/>
    <w:rsid w:val="008E3F37"/>
    <w:rsid w:val="008E5CE0"/>
    <w:rsid w:val="008E6037"/>
    <w:rsid w:val="008E6D93"/>
    <w:rsid w:val="008F0FDC"/>
    <w:rsid w:val="008F14FF"/>
    <w:rsid w:val="008F1D18"/>
    <w:rsid w:val="008F2263"/>
    <w:rsid w:val="008F347E"/>
    <w:rsid w:val="008F4E12"/>
    <w:rsid w:val="008F6B07"/>
    <w:rsid w:val="008F75CB"/>
    <w:rsid w:val="008F7850"/>
    <w:rsid w:val="008F7F6E"/>
    <w:rsid w:val="00900327"/>
    <w:rsid w:val="009008B7"/>
    <w:rsid w:val="00901635"/>
    <w:rsid w:val="0090238F"/>
    <w:rsid w:val="00902965"/>
    <w:rsid w:val="0090343D"/>
    <w:rsid w:val="00903697"/>
    <w:rsid w:val="00903A30"/>
    <w:rsid w:val="00904A29"/>
    <w:rsid w:val="00910849"/>
    <w:rsid w:val="009136C1"/>
    <w:rsid w:val="00914A36"/>
    <w:rsid w:val="00914FC1"/>
    <w:rsid w:val="00921C86"/>
    <w:rsid w:val="009237C6"/>
    <w:rsid w:val="009250B6"/>
    <w:rsid w:val="009258E9"/>
    <w:rsid w:val="009258EC"/>
    <w:rsid w:val="00926F3E"/>
    <w:rsid w:val="009278B3"/>
    <w:rsid w:val="00931006"/>
    <w:rsid w:val="00932BCF"/>
    <w:rsid w:val="0093309F"/>
    <w:rsid w:val="00934072"/>
    <w:rsid w:val="00937981"/>
    <w:rsid w:val="00942865"/>
    <w:rsid w:val="009429F1"/>
    <w:rsid w:val="00944F85"/>
    <w:rsid w:val="009519AD"/>
    <w:rsid w:val="00956551"/>
    <w:rsid w:val="00957143"/>
    <w:rsid w:val="00960E82"/>
    <w:rsid w:val="00964A66"/>
    <w:rsid w:val="00967AFF"/>
    <w:rsid w:val="00967F6C"/>
    <w:rsid w:val="00970190"/>
    <w:rsid w:val="00973D86"/>
    <w:rsid w:val="009766C6"/>
    <w:rsid w:val="00980CC3"/>
    <w:rsid w:val="00980D62"/>
    <w:rsid w:val="0098456E"/>
    <w:rsid w:val="009875C7"/>
    <w:rsid w:val="009908AB"/>
    <w:rsid w:val="00990AA4"/>
    <w:rsid w:val="0099196F"/>
    <w:rsid w:val="00993021"/>
    <w:rsid w:val="00993A47"/>
    <w:rsid w:val="00996029"/>
    <w:rsid w:val="00996790"/>
    <w:rsid w:val="009A04AE"/>
    <w:rsid w:val="009A1126"/>
    <w:rsid w:val="009A1630"/>
    <w:rsid w:val="009A5470"/>
    <w:rsid w:val="009A71BC"/>
    <w:rsid w:val="009B55B2"/>
    <w:rsid w:val="009C1500"/>
    <w:rsid w:val="009C1DBC"/>
    <w:rsid w:val="009C218E"/>
    <w:rsid w:val="009C2A01"/>
    <w:rsid w:val="009C5D97"/>
    <w:rsid w:val="009C60BC"/>
    <w:rsid w:val="009C672B"/>
    <w:rsid w:val="009C6F13"/>
    <w:rsid w:val="009D0708"/>
    <w:rsid w:val="009D619B"/>
    <w:rsid w:val="009D7193"/>
    <w:rsid w:val="009E2DCF"/>
    <w:rsid w:val="009E4675"/>
    <w:rsid w:val="009E483B"/>
    <w:rsid w:val="009E4EB4"/>
    <w:rsid w:val="009F2793"/>
    <w:rsid w:val="009F30ED"/>
    <w:rsid w:val="009F3691"/>
    <w:rsid w:val="009F58A2"/>
    <w:rsid w:val="009F63AD"/>
    <w:rsid w:val="009F6A2D"/>
    <w:rsid w:val="00A023A5"/>
    <w:rsid w:val="00A02AD8"/>
    <w:rsid w:val="00A203C5"/>
    <w:rsid w:val="00A247F4"/>
    <w:rsid w:val="00A24B08"/>
    <w:rsid w:val="00A2626F"/>
    <w:rsid w:val="00A3198B"/>
    <w:rsid w:val="00A31CCF"/>
    <w:rsid w:val="00A373FB"/>
    <w:rsid w:val="00A41AE9"/>
    <w:rsid w:val="00A46C1F"/>
    <w:rsid w:val="00A5071C"/>
    <w:rsid w:val="00A512B2"/>
    <w:rsid w:val="00A52C03"/>
    <w:rsid w:val="00A5706B"/>
    <w:rsid w:val="00A57488"/>
    <w:rsid w:val="00A60BBA"/>
    <w:rsid w:val="00A6133F"/>
    <w:rsid w:val="00A656E7"/>
    <w:rsid w:val="00A65B5F"/>
    <w:rsid w:val="00A6630B"/>
    <w:rsid w:val="00A74102"/>
    <w:rsid w:val="00A75EA7"/>
    <w:rsid w:val="00A76BD6"/>
    <w:rsid w:val="00A82B2A"/>
    <w:rsid w:val="00A84F59"/>
    <w:rsid w:val="00A8529A"/>
    <w:rsid w:val="00A876C2"/>
    <w:rsid w:val="00A87D14"/>
    <w:rsid w:val="00A90551"/>
    <w:rsid w:val="00A90CD5"/>
    <w:rsid w:val="00A912B8"/>
    <w:rsid w:val="00A9132B"/>
    <w:rsid w:val="00A914A6"/>
    <w:rsid w:val="00A92DD7"/>
    <w:rsid w:val="00A938D8"/>
    <w:rsid w:val="00A95C4E"/>
    <w:rsid w:val="00A967BB"/>
    <w:rsid w:val="00A97F14"/>
    <w:rsid w:val="00AA2EDA"/>
    <w:rsid w:val="00AA5F07"/>
    <w:rsid w:val="00AB57DA"/>
    <w:rsid w:val="00AB6E01"/>
    <w:rsid w:val="00AB72D9"/>
    <w:rsid w:val="00AC21E8"/>
    <w:rsid w:val="00AC4362"/>
    <w:rsid w:val="00AC7207"/>
    <w:rsid w:val="00AD0993"/>
    <w:rsid w:val="00AD3045"/>
    <w:rsid w:val="00AD51C9"/>
    <w:rsid w:val="00AE0B5E"/>
    <w:rsid w:val="00AE3D58"/>
    <w:rsid w:val="00AF151C"/>
    <w:rsid w:val="00AF611B"/>
    <w:rsid w:val="00AF635C"/>
    <w:rsid w:val="00AF63BA"/>
    <w:rsid w:val="00AF67FE"/>
    <w:rsid w:val="00AF7BE8"/>
    <w:rsid w:val="00AF7D0A"/>
    <w:rsid w:val="00B007F3"/>
    <w:rsid w:val="00B0140C"/>
    <w:rsid w:val="00B01563"/>
    <w:rsid w:val="00B015C2"/>
    <w:rsid w:val="00B0256D"/>
    <w:rsid w:val="00B06C59"/>
    <w:rsid w:val="00B076D5"/>
    <w:rsid w:val="00B07775"/>
    <w:rsid w:val="00B1102B"/>
    <w:rsid w:val="00B149AB"/>
    <w:rsid w:val="00B15367"/>
    <w:rsid w:val="00B16DA2"/>
    <w:rsid w:val="00B1792D"/>
    <w:rsid w:val="00B21F12"/>
    <w:rsid w:val="00B22AB6"/>
    <w:rsid w:val="00B2380C"/>
    <w:rsid w:val="00B26559"/>
    <w:rsid w:val="00B30C1F"/>
    <w:rsid w:val="00B30DF0"/>
    <w:rsid w:val="00B31DD4"/>
    <w:rsid w:val="00B32DC5"/>
    <w:rsid w:val="00B33E5C"/>
    <w:rsid w:val="00B40904"/>
    <w:rsid w:val="00B4261B"/>
    <w:rsid w:val="00B437DD"/>
    <w:rsid w:val="00B4540A"/>
    <w:rsid w:val="00B475E3"/>
    <w:rsid w:val="00B47738"/>
    <w:rsid w:val="00B50BA7"/>
    <w:rsid w:val="00B511AC"/>
    <w:rsid w:val="00B51D33"/>
    <w:rsid w:val="00B52C07"/>
    <w:rsid w:val="00B53D66"/>
    <w:rsid w:val="00B544A1"/>
    <w:rsid w:val="00B5491A"/>
    <w:rsid w:val="00B5713E"/>
    <w:rsid w:val="00B63CB2"/>
    <w:rsid w:val="00B66808"/>
    <w:rsid w:val="00B71B58"/>
    <w:rsid w:val="00B736B6"/>
    <w:rsid w:val="00B770B2"/>
    <w:rsid w:val="00B85ADD"/>
    <w:rsid w:val="00B877C9"/>
    <w:rsid w:val="00B90AC3"/>
    <w:rsid w:val="00B93974"/>
    <w:rsid w:val="00B942E8"/>
    <w:rsid w:val="00B9441E"/>
    <w:rsid w:val="00B94B85"/>
    <w:rsid w:val="00B95245"/>
    <w:rsid w:val="00BA0040"/>
    <w:rsid w:val="00BA0738"/>
    <w:rsid w:val="00BB07D1"/>
    <w:rsid w:val="00BB184E"/>
    <w:rsid w:val="00BB2222"/>
    <w:rsid w:val="00BB2CB4"/>
    <w:rsid w:val="00BB32E6"/>
    <w:rsid w:val="00BB3878"/>
    <w:rsid w:val="00BB61E8"/>
    <w:rsid w:val="00BB62C2"/>
    <w:rsid w:val="00BB647E"/>
    <w:rsid w:val="00BC062C"/>
    <w:rsid w:val="00BC174A"/>
    <w:rsid w:val="00BC2903"/>
    <w:rsid w:val="00BC3688"/>
    <w:rsid w:val="00BC389D"/>
    <w:rsid w:val="00BD0A95"/>
    <w:rsid w:val="00BD1014"/>
    <w:rsid w:val="00BD377C"/>
    <w:rsid w:val="00BD4011"/>
    <w:rsid w:val="00BD6D87"/>
    <w:rsid w:val="00BD73FC"/>
    <w:rsid w:val="00BD7677"/>
    <w:rsid w:val="00BD7BCE"/>
    <w:rsid w:val="00BE1065"/>
    <w:rsid w:val="00BE13DF"/>
    <w:rsid w:val="00BE1DE8"/>
    <w:rsid w:val="00BE3F98"/>
    <w:rsid w:val="00BE4439"/>
    <w:rsid w:val="00BE6219"/>
    <w:rsid w:val="00BE68AF"/>
    <w:rsid w:val="00BF20EE"/>
    <w:rsid w:val="00BF29E0"/>
    <w:rsid w:val="00BF74AF"/>
    <w:rsid w:val="00C0075C"/>
    <w:rsid w:val="00C00E74"/>
    <w:rsid w:val="00C02E9A"/>
    <w:rsid w:val="00C10F43"/>
    <w:rsid w:val="00C11661"/>
    <w:rsid w:val="00C1452A"/>
    <w:rsid w:val="00C15868"/>
    <w:rsid w:val="00C15D01"/>
    <w:rsid w:val="00C17139"/>
    <w:rsid w:val="00C175F8"/>
    <w:rsid w:val="00C201EC"/>
    <w:rsid w:val="00C22EB1"/>
    <w:rsid w:val="00C23268"/>
    <w:rsid w:val="00C23B8D"/>
    <w:rsid w:val="00C25B28"/>
    <w:rsid w:val="00C26714"/>
    <w:rsid w:val="00C276CE"/>
    <w:rsid w:val="00C31347"/>
    <w:rsid w:val="00C313F8"/>
    <w:rsid w:val="00C31804"/>
    <w:rsid w:val="00C31923"/>
    <w:rsid w:val="00C33795"/>
    <w:rsid w:val="00C3664D"/>
    <w:rsid w:val="00C36EF5"/>
    <w:rsid w:val="00C41372"/>
    <w:rsid w:val="00C43973"/>
    <w:rsid w:val="00C46975"/>
    <w:rsid w:val="00C471E7"/>
    <w:rsid w:val="00C51CCF"/>
    <w:rsid w:val="00C53334"/>
    <w:rsid w:val="00C5353A"/>
    <w:rsid w:val="00C53603"/>
    <w:rsid w:val="00C57365"/>
    <w:rsid w:val="00C57391"/>
    <w:rsid w:val="00C602B5"/>
    <w:rsid w:val="00C60D0E"/>
    <w:rsid w:val="00C61664"/>
    <w:rsid w:val="00C629FC"/>
    <w:rsid w:val="00C62BD5"/>
    <w:rsid w:val="00C630B3"/>
    <w:rsid w:val="00C65A86"/>
    <w:rsid w:val="00C65EE0"/>
    <w:rsid w:val="00C66C44"/>
    <w:rsid w:val="00C66D84"/>
    <w:rsid w:val="00C70ABC"/>
    <w:rsid w:val="00C70AD4"/>
    <w:rsid w:val="00C7109D"/>
    <w:rsid w:val="00C71AEC"/>
    <w:rsid w:val="00C7219C"/>
    <w:rsid w:val="00C77C1A"/>
    <w:rsid w:val="00C77E8C"/>
    <w:rsid w:val="00C806C6"/>
    <w:rsid w:val="00C80F9C"/>
    <w:rsid w:val="00C81A52"/>
    <w:rsid w:val="00C81CF0"/>
    <w:rsid w:val="00C82B90"/>
    <w:rsid w:val="00C835FD"/>
    <w:rsid w:val="00C86E4B"/>
    <w:rsid w:val="00C90B57"/>
    <w:rsid w:val="00C910C4"/>
    <w:rsid w:val="00C92E55"/>
    <w:rsid w:val="00C931E2"/>
    <w:rsid w:val="00C9510E"/>
    <w:rsid w:val="00C96973"/>
    <w:rsid w:val="00CA0C39"/>
    <w:rsid w:val="00CA171C"/>
    <w:rsid w:val="00CA26D8"/>
    <w:rsid w:val="00CA37F6"/>
    <w:rsid w:val="00CA4F37"/>
    <w:rsid w:val="00CB0228"/>
    <w:rsid w:val="00CB425F"/>
    <w:rsid w:val="00CB4EC9"/>
    <w:rsid w:val="00CB5173"/>
    <w:rsid w:val="00CB6A2A"/>
    <w:rsid w:val="00CB6E81"/>
    <w:rsid w:val="00CC113B"/>
    <w:rsid w:val="00CC3315"/>
    <w:rsid w:val="00CC3BD6"/>
    <w:rsid w:val="00CC48E7"/>
    <w:rsid w:val="00CC6B99"/>
    <w:rsid w:val="00CD082C"/>
    <w:rsid w:val="00CD1D58"/>
    <w:rsid w:val="00CD29FB"/>
    <w:rsid w:val="00CD4040"/>
    <w:rsid w:val="00CD516C"/>
    <w:rsid w:val="00CD5F91"/>
    <w:rsid w:val="00CD63E7"/>
    <w:rsid w:val="00CD65F6"/>
    <w:rsid w:val="00CD678D"/>
    <w:rsid w:val="00CE03BF"/>
    <w:rsid w:val="00CE0640"/>
    <w:rsid w:val="00CE07E7"/>
    <w:rsid w:val="00CE21B0"/>
    <w:rsid w:val="00CE233C"/>
    <w:rsid w:val="00CE52BB"/>
    <w:rsid w:val="00CE6407"/>
    <w:rsid w:val="00CE6882"/>
    <w:rsid w:val="00CF0064"/>
    <w:rsid w:val="00CF0FF0"/>
    <w:rsid w:val="00CF343D"/>
    <w:rsid w:val="00CF421C"/>
    <w:rsid w:val="00CF51AF"/>
    <w:rsid w:val="00CF5C40"/>
    <w:rsid w:val="00CF66BB"/>
    <w:rsid w:val="00CF7F28"/>
    <w:rsid w:val="00D06208"/>
    <w:rsid w:val="00D072A9"/>
    <w:rsid w:val="00D07ADA"/>
    <w:rsid w:val="00D11FB2"/>
    <w:rsid w:val="00D17A8F"/>
    <w:rsid w:val="00D17B2A"/>
    <w:rsid w:val="00D20A11"/>
    <w:rsid w:val="00D20A22"/>
    <w:rsid w:val="00D21FB0"/>
    <w:rsid w:val="00D30B82"/>
    <w:rsid w:val="00D3128E"/>
    <w:rsid w:val="00D315B2"/>
    <w:rsid w:val="00D3601D"/>
    <w:rsid w:val="00D37C8E"/>
    <w:rsid w:val="00D4106D"/>
    <w:rsid w:val="00D418D3"/>
    <w:rsid w:val="00D4422D"/>
    <w:rsid w:val="00D4476F"/>
    <w:rsid w:val="00D46CC4"/>
    <w:rsid w:val="00D566B1"/>
    <w:rsid w:val="00D621DA"/>
    <w:rsid w:val="00D62FAF"/>
    <w:rsid w:val="00D661A9"/>
    <w:rsid w:val="00D663BF"/>
    <w:rsid w:val="00D66992"/>
    <w:rsid w:val="00D66C7E"/>
    <w:rsid w:val="00D70486"/>
    <w:rsid w:val="00D72237"/>
    <w:rsid w:val="00D73118"/>
    <w:rsid w:val="00D7443E"/>
    <w:rsid w:val="00D75456"/>
    <w:rsid w:val="00D757A7"/>
    <w:rsid w:val="00D76453"/>
    <w:rsid w:val="00D76C6D"/>
    <w:rsid w:val="00D8081A"/>
    <w:rsid w:val="00D83904"/>
    <w:rsid w:val="00D83CA8"/>
    <w:rsid w:val="00D84728"/>
    <w:rsid w:val="00D84BA2"/>
    <w:rsid w:val="00D869BE"/>
    <w:rsid w:val="00D86DA7"/>
    <w:rsid w:val="00D90017"/>
    <w:rsid w:val="00D928C4"/>
    <w:rsid w:val="00DA16A0"/>
    <w:rsid w:val="00DA2F49"/>
    <w:rsid w:val="00DA4A64"/>
    <w:rsid w:val="00DA57F5"/>
    <w:rsid w:val="00DA6360"/>
    <w:rsid w:val="00DA6D8D"/>
    <w:rsid w:val="00DB04D8"/>
    <w:rsid w:val="00DB145E"/>
    <w:rsid w:val="00DB2AA2"/>
    <w:rsid w:val="00DB4241"/>
    <w:rsid w:val="00DB619D"/>
    <w:rsid w:val="00DB6BDC"/>
    <w:rsid w:val="00DB6BE4"/>
    <w:rsid w:val="00DC0675"/>
    <w:rsid w:val="00DC1026"/>
    <w:rsid w:val="00DC25EA"/>
    <w:rsid w:val="00DC3281"/>
    <w:rsid w:val="00DC3FCE"/>
    <w:rsid w:val="00DC54FF"/>
    <w:rsid w:val="00DC7C38"/>
    <w:rsid w:val="00DD0730"/>
    <w:rsid w:val="00DD2C8D"/>
    <w:rsid w:val="00DD4CDA"/>
    <w:rsid w:val="00DD5054"/>
    <w:rsid w:val="00DD5412"/>
    <w:rsid w:val="00DE2A3F"/>
    <w:rsid w:val="00DE3792"/>
    <w:rsid w:val="00DE4135"/>
    <w:rsid w:val="00DE4B96"/>
    <w:rsid w:val="00DE6EC6"/>
    <w:rsid w:val="00DF56D5"/>
    <w:rsid w:val="00DF5DD3"/>
    <w:rsid w:val="00DF711B"/>
    <w:rsid w:val="00DF758B"/>
    <w:rsid w:val="00DF7F44"/>
    <w:rsid w:val="00E0270D"/>
    <w:rsid w:val="00E036A2"/>
    <w:rsid w:val="00E043D7"/>
    <w:rsid w:val="00E06C0C"/>
    <w:rsid w:val="00E12467"/>
    <w:rsid w:val="00E12A54"/>
    <w:rsid w:val="00E12C42"/>
    <w:rsid w:val="00E14B24"/>
    <w:rsid w:val="00E15A5E"/>
    <w:rsid w:val="00E169DA"/>
    <w:rsid w:val="00E16EBE"/>
    <w:rsid w:val="00E17237"/>
    <w:rsid w:val="00E20C90"/>
    <w:rsid w:val="00E20D7D"/>
    <w:rsid w:val="00E21075"/>
    <w:rsid w:val="00E216D0"/>
    <w:rsid w:val="00E220A2"/>
    <w:rsid w:val="00E22DC1"/>
    <w:rsid w:val="00E27847"/>
    <w:rsid w:val="00E27B5C"/>
    <w:rsid w:val="00E27C3F"/>
    <w:rsid w:val="00E27D17"/>
    <w:rsid w:val="00E30245"/>
    <w:rsid w:val="00E31DAA"/>
    <w:rsid w:val="00E31DB5"/>
    <w:rsid w:val="00E31F00"/>
    <w:rsid w:val="00E320C2"/>
    <w:rsid w:val="00E329D9"/>
    <w:rsid w:val="00E35731"/>
    <w:rsid w:val="00E359F1"/>
    <w:rsid w:val="00E363ED"/>
    <w:rsid w:val="00E3654C"/>
    <w:rsid w:val="00E3754D"/>
    <w:rsid w:val="00E37DF7"/>
    <w:rsid w:val="00E419B1"/>
    <w:rsid w:val="00E44BFA"/>
    <w:rsid w:val="00E45B31"/>
    <w:rsid w:val="00E45DFA"/>
    <w:rsid w:val="00E4733D"/>
    <w:rsid w:val="00E50B9B"/>
    <w:rsid w:val="00E51346"/>
    <w:rsid w:val="00E51B01"/>
    <w:rsid w:val="00E545C0"/>
    <w:rsid w:val="00E57B95"/>
    <w:rsid w:val="00E62DFC"/>
    <w:rsid w:val="00E73F79"/>
    <w:rsid w:val="00E74EFF"/>
    <w:rsid w:val="00E75965"/>
    <w:rsid w:val="00E80BB8"/>
    <w:rsid w:val="00E810BC"/>
    <w:rsid w:val="00E81D35"/>
    <w:rsid w:val="00E82EE7"/>
    <w:rsid w:val="00E834DA"/>
    <w:rsid w:val="00E86388"/>
    <w:rsid w:val="00E86DB9"/>
    <w:rsid w:val="00E94317"/>
    <w:rsid w:val="00E97B72"/>
    <w:rsid w:val="00EA0E74"/>
    <w:rsid w:val="00EA1C57"/>
    <w:rsid w:val="00EA60B0"/>
    <w:rsid w:val="00EB3647"/>
    <w:rsid w:val="00EB4051"/>
    <w:rsid w:val="00EB4FC3"/>
    <w:rsid w:val="00EB6DF3"/>
    <w:rsid w:val="00EC0724"/>
    <w:rsid w:val="00EC2BAE"/>
    <w:rsid w:val="00EC44AB"/>
    <w:rsid w:val="00EC4666"/>
    <w:rsid w:val="00EC4999"/>
    <w:rsid w:val="00EC4A5C"/>
    <w:rsid w:val="00EC5290"/>
    <w:rsid w:val="00EC56ED"/>
    <w:rsid w:val="00EC5FB2"/>
    <w:rsid w:val="00ED0DE3"/>
    <w:rsid w:val="00ED364B"/>
    <w:rsid w:val="00ED63E5"/>
    <w:rsid w:val="00ED6EBF"/>
    <w:rsid w:val="00EE3011"/>
    <w:rsid w:val="00EE4B20"/>
    <w:rsid w:val="00EE66AA"/>
    <w:rsid w:val="00EF4058"/>
    <w:rsid w:val="00EF4326"/>
    <w:rsid w:val="00EF46EE"/>
    <w:rsid w:val="00EF58DE"/>
    <w:rsid w:val="00EF6A4E"/>
    <w:rsid w:val="00F03335"/>
    <w:rsid w:val="00F06584"/>
    <w:rsid w:val="00F079A6"/>
    <w:rsid w:val="00F07E11"/>
    <w:rsid w:val="00F07E30"/>
    <w:rsid w:val="00F12D60"/>
    <w:rsid w:val="00F200EE"/>
    <w:rsid w:val="00F205B9"/>
    <w:rsid w:val="00F20A57"/>
    <w:rsid w:val="00F20CDA"/>
    <w:rsid w:val="00F20FEB"/>
    <w:rsid w:val="00F24845"/>
    <w:rsid w:val="00F25D29"/>
    <w:rsid w:val="00F26DFF"/>
    <w:rsid w:val="00F30126"/>
    <w:rsid w:val="00F33DA8"/>
    <w:rsid w:val="00F3502B"/>
    <w:rsid w:val="00F35DB1"/>
    <w:rsid w:val="00F361EE"/>
    <w:rsid w:val="00F37A8D"/>
    <w:rsid w:val="00F41BCF"/>
    <w:rsid w:val="00F42188"/>
    <w:rsid w:val="00F42C0B"/>
    <w:rsid w:val="00F45A0D"/>
    <w:rsid w:val="00F46047"/>
    <w:rsid w:val="00F5078F"/>
    <w:rsid w:val="00F5121C"/>
    <w:rsid w:val="00F5182A"/>
    <w:rsid w:val="00F548D7"/>
    <w:rsid w:val="00F55047"/>
    <w:rsid w:val="00F55C5D"/>
    <w:rsid w:val="00F55F3C"/>
    <w:rsid w:val="00F56548"/>
    <w:rsid w:val="00F5789B"/>
    <w:rsid w:val="00F60654"/>
    <w:rsid w:val="00F61AB0"/>
    <w:rsid w:val="00F639F9"/>
    <w:rsid w:val="00F6566F"/>
    <w:rsid w:val="00F722C4"/>
    <w:rsid w:val="00F738CD"/>
    <w:rsid w:val="00F755D0"/>
    <w:rsid w:val="00F769B7"/>
    <w:rsid w:val="00F80D43"/>
    <w:rsid w:val="00F825D7"/>
    <w:rsid w:val="00F841E9"/>
    <w:rsid w:val="00F85109"/>
    <w:rsid w:val="00F85144"/>
    <w:rsid w:val="00F865E2"/>
    <w:rsid w:val="00F87E25"/>
    <w:rsid w:val="00F9154A"/>
    <w:rsid w:val="00FA0277"/>
    <w:rsid w:val="00FA321F"/>
    <w:rsid w:val="00FA4246"/>
    <w:rsid w:val="00FA43FB"/>
    <w:rsid w:val="00FA4716"/>
    <w:rsid w:val="00FA776B"/>
    <w:rsid w:val="00FA7991"/>
    <w:rsid w:val="00FA7A1F"/>
    <w:rsid w:val="00FA7DD1"/>
    <w:rsid w:val="00FB13B6"/>
    <w:rsid w:val="00FB20ED"/>
    <w:rsid w:val="00FB3BCA"/>
    <w:rsid w:val="00FB743F"/>
    <w:rsid w:val="00FB7781"/>
    <w:rsid w:val="00FC16A8"/>
    <w:rsid w:val="00FC2ED4"/>
    <w:rsid w:val="00FC3638"/>
    <w:rsid w:val="00FD1B20"/>
    <w:rsid w:val="00FD3B26"/>
    <w:rsid w:val="00FD4509"/>
    <w:rsid w:val="00FD585F"/>
    <w:rsid w:val="00FD63A8"/>
    <w:rsid w:val="00FD6D95"/>
    <w:rsid w:val="00FE17B3"/>
    <w:rsid w:val="00FE1EE3"/>
    <w:rsid w:val="00FE2AE5"/>
    <w:rsid w:val="00FE2FDB"/>
    <w:rsid w:val="00FE562D"/>
    <w:rsid w:val="00FE7439"/>
    <w:rsid w:val="00FF143C"/>
    <w:rsid w:val="00FF20A7"/>
    <w:rsid w:val="00FF483A"/>
    <w:rsid w:val="078AC262"/>
    <w:rsid w:val="165998BC"/>
    <w:rsid w:val="267E60B7"/>
    <w:rsid w:val="2B8D52FC"/>
    <w:rsid w:val="666C85C9"/>
    <w:rsid w:val="6FC6437C"/>
    <w:rsid w:val="76EDE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9CCD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4741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1. Heading"/>
    <w:basedOn w:val="Normal"/>
    <w:next w:val="BodyText"/>
    <w:link w:val="Heading1Char"/>
    <w:qFormat/>
    <w:rsid w:val="00764741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DE4135"/>
    <w:pPr>
      <w:keepNext/>
      <w:numPr>
        <w:ilvl w:val="1"/>
        <w:numId w:val="1"/>
      </w:numPr>
      <w:spacing w:before="240" w:after="60"/>
      <w:ind w:left="562" w:hanging="562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5D5004"/>
    <w:pPr>
      <w:keepNext/>
      <w:numPr>
        <w:ilvl w:val="2"/>
        <w:numId w:val="1"/>
      </w:numPr>
      <w:spacing w:before="240" w:after="60"/>
      <w:outlineLvl w:val="2"/>
    </w:pPr>
    <w:rPr>
      <w:rFonts w:ascii="Helvetica" w:eastAsia="MS Mincho" w:hAnsi="Helvetica" w:cs="Arial"/>
      <w:b/>
      <w:bCs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764741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qFormat/>
    <w:rsid w:val="00225772"/>
    <w:pPr>
      <w:keepLines/>
      <w:numPr>
        <w:ilvl w:val="0"/>
        <w:numId w:val="0"/>
      </w:numPr>
      <w:tabs>
        <w:tab w:val="num" w:pos="1008"/>
      </w:tabs>
      <w:overflowPunct w:val="0"/>
      <w:autoSpaceDE w:val="0"/>
      <w:autoSpaceDN w:val="0"/>
      <w:adjustRightInd w:val="0"/>
      <w:spacing w:before="120" w:after="180"/>
      <w:ind w:left="1008" w:hanging="1008"/>
      <w:textAlignment w:val="baseline"/>
      <w:outlineLvl w:val="4"/>
    </w:pPr>
    <w:rPr>
      <w:rFonts w:ascii="Arial" w:eastAsia="SimSun" w:hAnsi="Arial" w:cs="Arial"/>
      <w:b w:val="0"/>
      <w:bCs w:val="0"/>
      <w:sz w:val="22"/>
      <w:szCs w:val="22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25772"/>
    <w:pPr>
      <w:keepNext/>
      <w:keepLines/>
      <w:tabs>
        <w:tab w:val="num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25772"/>
    <w:pPr>
      <w:keepNext/>
      <w:keepLines/>
      <w:tabs>
        <w:tab w:val="num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eastAsia="SimSun" w:hAnsi="Arial" w:cs="Arial"/>
      <w:sz w:val="22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225772"/>
    <w:pPr>
      <w:tabs>
        <w:tab w:val="clear" w:pos="1296"/>
        <w:tab w:val="num" w:pos="1440"/>
      </w:tabs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2577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764741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DE4135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5D5004"/>
    <w:rPr>
      <w:rFonts w:ascii="Helvetica" w:eastAsia="MS Mincho" w:hAnsi="Helvetica" w:cs="Arial"/>
      <w:b/>
      <w:bCs/>
      <w:sz w:val="20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764741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aliases w:val="bt"/>
    <w:basedOn w:val="Normal"/>
    <w:link w:val="BodyTextChar"/>
    <w:rsid w:val="00764741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76474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764741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64741"/>
    <w:rPr>
      <w:rFonts w:ascii="Arial" w:eastAsia="MS Mincho" w:hAnsi="Arial" w:cs="Times New Roman"/>
      <w:b/>
      <w:sz w:val="20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64741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szCs w:val="20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64741"/>
    <w:rPr>
      <w:rFonts w:ascii="Times New Roman" w:eastAsia="SimSun" w:hAnsi="Times New Roman" w:cs="Times New Roman"/>
      <w:sz w:val="20"/>
      <w:szCs w:val="20"/>
      <w:lang w:val="en-GB" w:eastAsia="ja-JP"/>
    </w:rPr>
  </w:style>
  <w:style w:type="paragraph" w:styleId="ListBullet">
    <w:name w:val="List Bullet"/>
    <w:basedOn w:val="Normal"/>
    <w:autoRedefine/>
    <w:rsid w:val="00807D0B"/>
    <w:pPr>
      <w:numPr>
        <w:numId w:val="12"/>
      </w:numPr>
      <w:spacing w:after="100" w:afterAutospacing="1"/>
    </w:pPr>
    <w:rPr>
      <w:rFonts w:eastAsia="SimSun"/>
      <w:sz w:val="21"/>
      <w:szCs w:val="20"/>
      <w:lang w:val="en-GB" w:eastAsia="ja-JP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527364"/>
    <w:pPr>
      <w:spacing w:after="200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273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7364"/>
    <w:rPr>
      <w:rFonts w:ascii="Tahoma" w:eastAsia="Times New Roman" w:hAnsi="Tahoma" w:cs="Tahoma"/>
      <w:sz w:val="16"/>
      <w:szCs w:val="16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32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320B"/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0320B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320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0320B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5C21F1"/>
    <w:rPr>
      <w:color w:val="808080"/>
    </w:rPr>
  </w:style>
  <w:style w:type="paragraph" w:customStyle="1" w:styleId="Observation">
    <w:name w:val="Observation"/>
    <w:basedOn w:val="Normal"/>
    <w:qFormat/>
    <w:rsid w:val="00F722C4"/>
    <w:pPr>
      <w:numPr>
        <w:numId w:val="20"/>
      </w:numPr>
      <w:tabs>
        <w:tab w:val="left" w:pos="1701"/>
      </w:tabs>
      <w:spacing w:after="160" w:line="259" w:lineRule="auto"/>
      <w:ind w:left="1701" w:hanging="1701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customStyle="1" w:styleId="Proposal">
    <w:name w:val="Proposal"/>
    <w:basedOn w:val="Normal"/>
    <w:qFormat/>
    <w:rsid w:val="003A601F"/>
    <w:pPr>
      <w:numPr>
        <w:numId w:val="22"/>
      </w:numPr>
      <w:tabs>
        <w:tab w:val="left" w:pos="1701"/>
      </w:tabs>
      <w:spacing w:after="160" w:line="256" w:lineRule="auto"/>
    </w:pPr>
    <w:rPr>
      <w:rFonts w:asciiTheme="minorHAnsi" w:eastAsiaTheme="minorHAnsi" w:hAnsiTheme="minorHAnsi" w:cstheme="minorBidi"/>
      <w:b/>
      <w:bCs/>
      <w:sz w:val="22"/>
      <w:szCs w:val="22"/>
      <w:lang w:val="sv-SE"/>
    </w:rPr>
  </w:style>
  <w:style w:type="paragraph" w:styleId="CommentText">
    <w:name w:val="annotation text"/>
    <w:basedOn w:val="Normal"/>
    <w:link w:val="CommentTextChar"/>
    <w:uiPriority w:val="99"/>
    <w:qFormat/>
    <w:rsid w:val="005A46DD"/>
    <w:pPr>
      <w:spacing w:after="180"/>
    </w:pPr>
    <w:rPr>
      <w:rFonts w:eastAsia="MS Mincho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46DD"/>
    <w:rPr>
      <w:rFonts w:ascii="Times New Roman" w:eastAsia="MS Mincho" w:hAnsi="Times New Roman" w:cs="Times New Roman"/>
      <w:sz w:val="20"/>
      <w:szCs w:val="20"/>
      <w:lang w:val="en-GB"/>
    </w:rPr>
  </w:style>
  <w:style w:type="character" w:styleId="CommentReference">
    <w:name w:val="annotation reference"/>
    <w:uiPriority w:val="99"/>
    <w:qFormat/>
    <w:rsid w:val="005A46DD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347E"/>
    <w:pPr>
      <w:spacing w:after="0"/>
    </w:pPr>
    <w:rPr>
      <w:rFonts w:eastAsia="Times New Roman"/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347E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225772"/>
    <w:rPr>
      <w:rFonts w:ascii="Arial" w:eastAsia="SimSu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25772"/>
    <w:rPr>
      <w:rFonts w:ascii="Arial" w:eastAsia="SimSun" w:hAnsi="Arial" w:cs="Arial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25772"/>
    <w:rPr>
      <w:rFonts w:ascii="Arial" w:eastAsia="SimSun" w:hAnsi="Arial" w:cs="Arial"/>
      <w:szCs w:val="20"/>
      <w:lang w:val="en-GB" w:eastAsia="zh-CN"/>
    </w:rPr>
  </w:style>
  <w:style w:type="paragraph" w:styleId="Revision">
    <w:name w:val="Revision"/>
    <w:hidden/>
    <w:uiPriority w:val="99"/>
    <w:semiHidden/>
    <w:rsid w:val="007B4BCB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Normal"/>
    <w:link w:val="TALChar"/>
    <w:qFormat/>
    <w:rsid w:val="002B6C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character" w:customStyle="1" w:styleId="TALChar">
    <w:name w:val="TAL Char"/>
    <w:link w:val="TAL"/>
    <w:qFormat/>
    <w:locked/>
    <w:rsid w:val="002B6CE2"/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ar"/>
    <w:qFormat/>
    <w:rsid w:val="002B6CE2"/>
    <w:pPr>
      <w:keepNext/>
      <w:keepLines/>
      <w:jc w:val="center"/>
    </w:pPr>
    <w:rPr>
      <w:rFonts w:ascii="Arial" w:eastAsia="SimSun" w:hAnsi="Arial"/>
      <w:b/>
      <w:sz w:val="18"/>
      <w:szCs w:val="20"/>
      <w:lang w:val="en-GB"/>
    </w:rPr>
  </w:style>
  <w:style w:type="character" w:customStyle="1" w:styleId="TAHCar">
    <w:name w:val="TAH Car"/>
    <w:link w:val="TAH"/>
    <w:qFormat/>
    <w:rsid w:val="002B6CE2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B1">
    <w:name w:val="B1"/>
    <w:basedOn w:val="List"/>
    <w:link w:val="B1Zchn"/>
    <w:qFormat/>
    <w:rsid w:val="002B6CE2"/>
    <w:pPr>
      <w:spacing w:after="180"/>
      <w:ind w:left="568" w:hanging="284"/>
      <w:contextualSpacing w:val="0"/>
    </w:pPr>
    <w:rPr>
      <w:rFonts w:eastAsia="SimSun"/>
      <w:szCs w:val="20"/>
      <w:lang w:val="en-GB"/>
    </w:rPr>
  </w:style>
  <w:style w:type="character" w:customStyle="1" w:styleId="B1Zchn">
    <w:name w:val="B1 Zchn"/>
    <w:link w:val="B1"/>
    <w:qFormat/>
    <w:rsid w:val="002B6CE2"/>
    <w:rPr>
      <w:rFonts w:ascii="Times New Roman" w:eastAsia="SimSu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B6CE2"/>
    <w:pPr>
      <w:ind w:left="360" w:hanging="360"/>
      <w:contextualSpacing/>
    </w:pPr>
  </w:style>
  <w:style w:type="paragraph" w:customStyle="1" w:styleId="Reference">
    <w:name w:val="Reference"/>
    <w:basedOn w:val="BodyText"/>
    <w:link w:val="ReferenceChar"/>
    <w:qFormat/>
    <w:rsid w:val="007F0D92"/>
    <w:pPr>
      <w:numPr>
        <w:numId w:val="37"/>
      </w:num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Cs w:val="20"/>
      <w:lang w:val="en-GB" w:eastAsia="zh-CN"/>
    </w:rPr>
  </w:style>
  <w:style w:type="character" w:styleId="Hyperlink">
    <w:name w:val="Hyperlink"/>
    <w:uiPriority w:val="99"/>
    <w:rsid w:val="007F0D92"/>
    <w:rPr>
      <w:color w:val="0000FF"/>
      <w:u w:val="single"/>
    </w:rPr>
  </w:style>
  <w:style w:type="character" w:customStyle="1" w:styleId="ReferenceChar">
    <w:name w:val="Reference Char"/>
    <w:link w:val="Reference"/>
    <w:rsid w:val="007F0D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8A734E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eastAsia="zh-CN"/>
    </w:rPr>
  </w:style>
  <w:style w:type="paragraph" w:customStyle="1" w:styleId="Comments">
    <w:name w:val="Comments"/>
    <w:basedOn w:val="Normal"/>
    <w:link w:val="CommentsChar"/>
    <w:qFormat/>
    <w:rsid w:val="0030062C"/>
    <w:pPr>
      <w:spacing w:before="40" w:line="259" w:lineRule="auto"/>
    </w:pPr>
    <w:rPr>
      <w:rFonts w:ascii="Arial" w:eastAsia="MS Mincho" w:hAnsi="Arial" w:cstheme="minorBidi"/>
      <w:i/>
      <w:sz w:val="18"/>
      <w:lang w:eastAsia="en-GB"/>
    </w:rPr>
  </w:style>
  <w:style w:type="character" w:customStyle="1" w:styleId="CommentsChar">
    <w:name w:val="Comments Char"/>
    <w:link w:val="Comments"/>
    <w:rsid w:val="0030062C"/>
    <w:rPr>
      <w:rFonts w:ascii="Arial" w:eastAsia="MS Mincho" w:hAnsi="Arial"/>
      <w:i/>
      <w:sz w:val="18"/>
      <w:szCs w:val="24"/>
      <w:lang w:val="en-US" w:eastAsia="en-GB"/>
    </w:rPr>
  </w:style>
  <w:style w:type="table" w:styleId="GridTable1Light-Accent5">
    <w:name w:val="Grid Table 1 Light Accent 5"/>
    <w:basedOn w:val="TableNormal"/>
    <w:uiPriority w:val="46"/>
    <w:rsid w:val="00E31F0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aptionChar">
    <w:name w:val="Caption Char"/>
    <w:aliases w:val="cap Char"/>
    <w:basedOn w:val="DefaultParagraphFont"/>
    <w:link w:val="Caption"/>
    <w:rsid w:val="00030699"/>
    <w:rPr>
      <w:rFonts w:ascii="Times New Roman" w:eastAsia="Times New Roman" w:hAnsi="Times New Roman" w:cs="Times New Roman"/>
      <w:b/>
      <w:bCs/>
      <w:color w:val="4F81BD" w:themeColor="accent1"/>
      <w:sz w:val="18"/>
      <w:szCs w:val="18"/>
      <w:lang w:val="en-US"/>
    </w:rPr>
  </w:style>
  <w:style w:type="paragraph" w:styleId="NormalWeb">
    <w:name w:val="Normal (Web)"/>
    <w:basedOn w:val="Normal"/>
    <w:uiPriority w:val="99"/>
    <w:semiHidden/>
    <w:unhideWhenUsed/>
    <w:rsid w:val="00914FC1"/>
    <w:pPr>
      <w:spacing w:before="100" w:beforeAutospacing="1" w:after="100" w:afterAutospacing="1"/>
    </w:pPr>
    <w:rPr>
      <w:sz w:val="24"/>
      <w:lang w:val="fi-FI" w:eastAsia="fi-FI"/>
    </w:rPr>
  </w:style>
  <w:style w:type="paragraph" w:customStyle="1" w:styleId="TH">
    <w:name w:val="TH"/>
    <w:basedOn w:val="Normal"/>
    <w:link w:val="THChar"/>
    <w:qFormat/>
    <w:rsid w:val="001F408F"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 w:val="22"/>
      <w:szCs w:val="22"/>
      <w:lang w:val="fi-FI"/>
    </w:rPr>
  </w:style>
  <w:style w:type="character" w:customStyle="1" w:styleId="THChar">
    <w:name w:val="TH Char"/>
    <w:link w:val="TH"/>
    <w:qFormat/>
    <w:rsid w:val="001F408F"/>
    <w:rPr>
      <w:rFonts w:ascii="Arial" w:hAnsi="Arial"/>
      <w:b/>
      <w:lang w:val="fi-FI"/>
    </w:rPr>
  </w:style>
  <w:style w:type="paragraph" w:customStyle="1" w:styleId="LGTdoc">
    <w:name w:val="LGTdoc_본문"/>
    <w:basedOn w:val="Normal"/>
    <w:qFormat/>
    <w:rsid w:val="00DE4B96"/>
    <w:pPr>
      <w:widowControl w:val="0"/>
      <w:autoSpaceDE w:val="0"/>
      <w:autoSpaceDN w:val="0"/>
      <w:adjustRightInd w:val="0"/>
      <w:snapToGrid w:val="0"/>
      <w:spacing w:afterLines="50" w:after="18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normaltextrun">
    <w:name w:val="normaltextrun"/>
    <w:basedOn w:val="DefaultParagraphFont"/>
    <w:rsid w:val="00503FF8"/>
  </w:style>
  <w:style w:type="character" w:customStyle="1" w:styleId="eop">
    <w:name w:val="eop"/>
    <w:basedOn w:val="DefaultParagraphFont"/>
    <w:rsid w:val="00925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g"/><Relationship Id="rId18" Type="http://schemas.openxmlformats.org/officeDocument/2006/relationships/footer" Target="footer2.xml"/><Relationship Id="rId26" Type="http://schemas.openxmlformats.org/officeDocument/2006/relationships/image" Target="media/image8.tiff"/><Relationship Id="rId3" Type="http://schemas.openxmlformats.org/officeDocument/2006/relationships/customXml" Target="../customXml/item3.xml"/><Relationship Id="rId21" Type="http://schemas.openxmlformats.org/officeDocument/2006/relationships/image" Target="media/image3.jpg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5" Type="http://schemas.openxmlformats.org/officeDocument/2006/relationships/image" Target="media/image7.tiff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6.emf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image" Target="media/image5.emf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jpg"/><Relationship Id="rId22" Type="http://schemas.openxmlformats.org/officeDocument/2006/relationships/image" Target="media/image4.jp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5AIRPNAIUNRU-1830940522-5580</_dlc_DocId>
    <_dlc_DocIdUrl xmlns="71c5aaf6-e6ce-465b-b873-5148d2a4c105">
      <Url>https://nokia.sharepoint.com/sites/c5g/5gradio/_layouts/15/DocIdRedir.aspx?ID=5AIRPNAIUNRU-1830940522-5580</Url>
      <Description>5AIRPNAIUNRU-1830940522-5580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2C5E87-8B7A-4C78-946D-7F2FC71E87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AFAB216-B984-426B-83CE-9CA3B09979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77341A-D45B-48D9-BBAD-C5EB7C1657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214D92F-7F91-4C8F-A38B-8869E43EE8F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DB92279-2B9C-48D8-9E42-0F6FAC7110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8D8F567-FE37-4635-B3A8-2287160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881</Words>
  <Characters>5027</Characters>
  <Application>Microsoft Office Word</Application>
  <DocSecurity>0</DocSecurity>
  <Lines>41</Lines>
  <Paragraphs>11</Paragraphs>
  <ScaleCrop>false</ScaleCrop>
  <Company/>
  <LinksUpToDate>false</LinksUpToDate>
  <CharactersWithSpaces>5897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6</cp:revision>
  <dcterms:created xsi:type="dcterms:W3CDTF">2019-05-03T12:52:00Z</dcterms:created>
  <dcterms:modified xsi:type="dcterms:W3CDTF">2019-05-03T19:02:00Z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AuthorIds_UIVersion_3">
    <vt:lpwstr>200</vt:lpwstr>
  </property>
  <property fmtid="{D5CDD505-2E9C-101B-9397-08002B2CF9AE}" pid="7" name="EriCOLLProcess">
    <vt:lpwstr/>
  </property>
  <property fmtid="{D5CDD505-2E9C-101B-9397-08002B2CF9AE}" pid="8" name="ContentTypeId">
    <vt:lpwstr>0x010100F72F5225BF40E546BD513D0BB4BDDD33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21735bd6-6daf-4c73-a070-6b342d5f6d03</vt:lpwstr>
  </property>
  <property fmtid="{D5CDD505-2E9C-101B-9397-08002B2CF9AE}" pid="13" name="EriCOLLProjects">
    <vt:lpwstr/>
  </property>
</Properties>
</file>